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Rule="auto"/>
        <w:ind w:left="2995" w:right="2709" w:firstLine="0"/>
        <w:jc w:val="center"/>
        <w:rPr>
          <w:b w:val="1"/>
          <w:sz w:val="32"/>
          <w:szCs w:val="32"/>
        </w:rPr>
      </w:pPr>
      <w:r w:rsidDel="00000000" w:rsidR="00000000" w:rsidRPr="00000000">
        <w:rPr>
          <w:b w:val="1"/>
          <w:sz w:val="32"/>
          <w:szCs w:val="32"/>
          <w:rtl w:val="0"/>
        </w:rPr>
        <w:t xml:space="preserve">American University in Central Asia</w:t>
      </w:r>
    </w:p>
    <w:p w:rsidR="00000000" w:rsidDel="00000000" w:rsidP="00000000" w:rsidRDefault="00000000" w:rsidRPr="00000000" w14:paraId="00000002">
      <w:pPr>
        <w:pStyle w:val="Title"/>
        <w:ind w:firstLine="2921"/>
        <w:rPr/>
      </w:pPr>
      <w:r w:rsidDel="00000000" w:rsidR="00000000" w:rsidRPr="00000000">
        <w:rPr>
          <w:rtl w:val="0"/>
        </w:rPr>
        <w:t xml:space="preserve">CHECKLIST</w:t>
      </w:r>
    </w:p>
    <w:p w:rsidR="00000000" w:rsidDel="00000000" w:rsidP="00000000" w:rsidRDefault="00000000" w:rsidRPr="00000000" w14:paraId="00000003">
      <w:pPr>
        <w:spacing w:before="1" w:line="240" w:lineRule="auto"/>
        <w:ind w:firstLine="0"/>
        <w:rPr>
          <w:b w:val="1"/>
          <w:sz w:val="10"/>
          <w:szCs w:val="1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448"/>
          <w:tab w:val="left" w:pos="6835"/>
          <w:tab w:val="left" w:pos="8957"/>
        </w:tabs>
        <w:spacing w:after="0" w:before="90" w:line="240" w:lineRule="auto"/>
        <w:ind w:left="2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Name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ID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965"/>
          <w:tab w:val="left" w:pos="6806"/>
        </w:tabs>
        <w:spacing w:after="0" w:before="58" w:line="240" w:lineRule="auto"/>
        <w:ind w:left="2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Major: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Applied Geology</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Year of Admission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202</w:t>
      </w:r>
      <w:r w:rsidDel="00000000" w:rsidR="00000000" w:rsidRPr="00000000">
        <w:rPr>
          <w:b w:val="1"/>
          <w:sz w:val="24"/>
          <w:szCs w:val="24"/>
          <w:u w:val="single"/>
          <w:rtl w:val="0"/>
        </w:rPr>
        <w:t xml:space="preserve">1</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6327"/>
          <w:tab w:val="left" w:pos="6821"/>
          <w:tab w:val="left" w:pos="10642"/>
        </w:tabs>
        <w:spacing w:after="0" w:before="136" w:line="240" w:lineRule="auto"/>
        <w:ind w:left="2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Profile: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Year of Declaration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07">
      <w:pPr>
        <w:spacing w:before="0" w:line="240" w:lineRule="auto"/>
        <w:ind w:firstLine="0"/>
        <w:rPr>
          <w:b w:val="1"/>
          <w:sz w:val="20"/>
          <w:szCs w:val="20"/>
        </w:rPr>
      </w:pPr>
      <w:r w:rsidDel="00000000" w:rsidR="00000000" w:rsidRPr="00000000">
        <w:rPr>
          <w:rtl w:val="0"/>
        </w:rPr>
      </w:r>
    </w:p>
    <w:p w:rsidR="00000000" w:rsidDel="00000000" w:rsidP="00000000" w:rsidRDefault="00000000" w:rsidRPr="00000000" w14:paraId="00000008">
      <w:pPr>
        <w:spacing w:before="0" w:line="240" w:lineRule="auto"/>
        <w:ind w:firstLine="0"/>
        <w:rPr>
          <w:b w:val="1"/>
          <w:sz w:val="20"/>
          <w:szCs w:val="20"/>
        </w:rPr>
      </w:pPr>
      <w:r w:rsidDel="00000000" w:rsidR="00000000" w:rsidRPr="00000000">
        <w:rPr>
          <w:rtl w:val="0"/>
        </w:rPr>
      </w:r>
    </w:p>
    <w:p w:rsidR="00000000" w:rsidDel="00000000" w:rsidP="00000000" w:rsidRDefault="00000000" w:rsidRPr="00000000" w14:paraId="00000009">
      <w:pPr>
        <w:spacing w:after="1" w:before="1" w:line="240" w:lineRule="auto"/>
        <w:ind w:firstLine="0"/>
        <w:rPr>
          <w:b w:val="1"/>
          <w:sz w:val="13"/>
          <w:szCs w:val="13"/>
        </w:rPr>
      </w:pPr>
      <w:r w:rsidDel="00000000" w:rsidR="00000000" w:rsidRPr="00000000">
        <w:rPr>
          <w:rtl w:val="0"/>
        </w:rPr>
      </w:r>
    </w:p>
    <w:tbl>
      <w:tblPr>
        <w:tblStyle w:val="Table1"/>
        <w:tblW w:w="10316.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7"/>
        <w:gridCol w:w="852"/>
        <w:gridCol w:w="708"/>
        <w:gridCol w:w="708"/>
        <w:gridCol w:w="1418"/>
        <w:gridCol w:w="1843"/>
        <w:tblGridChange w:id="0">
          <w:tblGrid>
            <w:gridCol w:w="4787"/>
            <w:gridCol w:w="852"/>
            <w:gridCol w:w="708"/>
            <w:gridCol w:w="708"/>
            <w:gridCol w:w="1418"/>
            <w:gridCol w:w="1843"/>
          </w:tblGrid>
        </w:tblGridChange>
      </w:tblGrid>
      <w:tr>
        <w:trPr>
          <w:cantSplit w:val="0"/>
          <w:trHeight w:val="513" w:hRule="atLeast"/>
          <w:tblHeader w:val="0"/>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766" w:right="176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Name</w:t>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3" w:right="92" w:hanging="25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w:t>
            </w:r>
          </w:p>
        </w:tc>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 w:right="20" w:hanging="19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Course ID</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4" w:right="1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Credits</w:t>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8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Prerequisite</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461"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Comments</w:t>
            </w:r>
          </w:p>
        </w:tc>
      </w:tr>
      <w:tr>
        <w:trPr>
          <w:cantSplit w:val="0"/>
          <w:trHeight w:val="443" w:hRule="atLeast"/>
          <w:tblHeader w:val="0"/>
        </w:trPr>
        <w:tc>
          <w:tcPr>
            <w:gridSpan w:val="6"/>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07"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GENERAL EDUCATION COURSES</w:t>
            </w:r>
          </w:p>
        </w:tc>
      </w:tr>
      <w:tr>
        <w:trPr>
          <w:cantSplit w:val="0"/>
          <w:trHeight w:val="398" w:hRule="atLeast"/>
          <w:tblHeader w:val="0"/>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Composition I</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Composition II</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FYS I</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6" w:hRule="atLeast"/>
          <w:tblHeader w:val="0"/>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FYS II</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8" w:hRule="atLeast"/>
          <w:tblHeader w:val="0"/>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Philosophy I (part of FYS)</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Philosophy I (part of FYS)</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Kyrgyz Language and Literature I*</w:t>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8" w:hRule="atLeast"/>
          <w:tblHeader w:val="0"/>
        </w:trPr>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Kyrgyz Language and Literature II*</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Russian Language I</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8" w:hRule="atLeast"/>
          <w:tblHeader w:val="0"/>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Russian Language II</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History of Kyrgyzstan* (to be completed</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sophomore year</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2" w:hRule="atLeast"/>
          <w:tblHeader w:val="0"/>
        </w:trPr>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Geography of Kyrgyzstan* (to be completed</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sophomore year</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Manas Studies</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Mathematics (6 credits may overlap with major</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requirements)**</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14"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03" w:hRule="atLeast"/>
          <w:tblHeader w:val="0"/>
        </w:trPr>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46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Natural Sciences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(ecology/geography/geophysics/history and philosophy of science/ concept of modern</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sciences) SYS***</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3" w:hRule="atLeast"/>
          <w:tblHeader w:val="0"/>
        </w:trPr>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1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Arts/SYS***</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11" w:line="240" w:lineRule="auto"/>
              <w:ind w:left="14"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Humanities/ SYS***</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14"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48" w:hRule="atLeast"/>
          <w:tblHeader w:val="0"/>
        </w:trPr>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Social Sciences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SYS***</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78" w:line="240" w:lineRule="auto"/>
              <w:ind w:left="14" w:right="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6" w:hRule="atLeast"/>
          <w:tblHeader w:val="0"/>
        </w:trPr>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Sports</w:t>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400</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hour</w:t>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6" w:hRule="atLeast"/>
          <w:tblHeader w:val="0"/>
        </w:trPr>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Orientation Week </w:t>
            </w:r>
            <w:r w:rsidDel="00000000" w:rsidR="00000000" w:rsidRPr="00000000">
              <w:rPr>
                <w:rtl w:val="0"/>
              </w:rPr>
            </w:r>
          </w:p>
        </w:tc>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w:t>
            </w:r>
            <w:r w:rsidDel="00000000" w:rsidR="00000000" w:rsidRPr="00000000">
              <w:rPr>
                <w:rtl w:val="0"/>
              </w:rPr>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3" w:hRule="atLeast"/>
          <w:tblHeader w:val="0"/>
        </w:trPr>
        <w:tc>
          <w:tcPr>
            <w:gridSpan w:val="6"/>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98" w:lineRule="auto"/>
              <w:ind w:left="5964"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Sum - </w:t>
            </w:r>
            <w:r w:rsidDel="00000000" w:rsidR="00000000" w:rsidRPr="00000000">
              <w:rPr>
                <w:b w:val="1"/>
                <w:i w:val="1"/>
                <w:sz w:val="26"/>
                <w:szCs w:val="26"/>
                <w:rtl w:val="0"/>
              </w:rPr>
              <w:t xml:space="preserve">100</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Credits</w:t>
            </w:r>
          </w:p>
        </w:tc>
      </w:tr>
    </w:tbl>
    <w:p w:rsidR="00000000" w:rsidDel="00000000" w:rsidP="00000000" w:rsidRDefault="00000000" w:rsidRPr="00000000" w14:paraId="0000009A">
      <w:pPr>
        <w:spacing w:after="0" w:line="298" w:lineRule="auto"/>
        <w:ind w:firstLine="0"/>
        <w:rPr>
          <w:sz w:val="26"/>
          <w:szCs w:val="26"/>
        </w:rPr>
        <w:sectPr>
          <w:pgSz w:h="16840" w:w="11910" w:orient="portrait"/>
          <w:pgMar w:bottom="280" w:top="280" w:left="320" w:right="840" w:header="360" w:footer="360"/>
          <w:pgNumType w:start="1"/>
        </w:sect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6"/>
          <w:szCs w:val="26"/>
        </w:rPr>
      </w:pPr>
      <w:r w:rsidDel="00000000" w:rsidR="00000000" w:rsidRPr="00000000">
        <w:rPr>
          <w:rtl w:val="0"/>
        </w:rPr>
      </w:r>
    </w:p>
    <w:tbl>
      <w:tblPr>
        <w:tblStyle w:val="Table2"/>
        <w:tblW w:w="10316.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7"/>
        <w:gridCol w:w="852"/>
        <w:gridCol w:w="708"/>
        <w:gridCol w:w="708"/>
        <w:gridCol w:w="1418"/>
        <w:gridCol w:w="1843"/>
        <w:tblGridChange w:id="0">
          <w:tblGrid>
            <w:gridCol w:w="4787"/>
            <w:gridCol w:w="852"/>
            <w:gridCol w:w="708"/>
            <w:gridCol w:w="708"/>
            <w:gridCol w:w="1418"/>
            <w:gridCol w:w="1843"/>
          </w:tblGrid>
        </w:tblGridChange>
      </w:tblGrid>
      <w:tr>
        <w:trPr>
          <w:cantSplit w:val="0"/>
          <w:trHeight w:val="7380" w:hRule="atLeast"/>
          <w:tblHeader w:val="0"/>
        </w:trPr>
        <w:tc>
          <w:tcPr>
            <w:gridSpan w:val="6"/>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E">
            <w:pPr>
              <w:widowControl w:val="1"/>
              <w:spacing w:before="120" w:lineRule="auto"/>
              <w:rPr>
                <w:sz w:val="18"/>
                <w:szCs w:val="18"/>
              </w:rPr>
            </w:pPr>
            <w:r w:rsidDel="00000000" w:rsidR="00000000" w:rsidRPr="00000000">
              <w:rPr>
                <w:b w:val="1"/>
                <w:sz w:val="18"/>
                <w:szCs w:val="18"/>
                <w:rtl w:val="0"/>
              </w:rPr>
              <w:t xml:space="preserve">*</w:t>
            </w:r>
            <w:r w:rsidDel="00000000" w:rsidR="00000000" w:rsidRPr="00000000">
              <w:rPr>
                <w:sz w:val="18"/>
                <w:szCs w:val="18"/>
                <w:rtl w:val="0"/>
              </w:rPr>
              <w:t xml:space="preserve"> All students are required to take state examination on these courses in their 2</w:t>
            </w:r>
            <w:r w:rsidDel="00000000" w:rsidR="00000000" w:rsidRPr="00000000">
              <w:rPr>
                <w:sz w:val="18"/>
                <w:szCs w:val="18"/>
                <w:vertAlign w:val="superscript"/>
                <w:rtl w:val="0"/>
              </w:rPr>
              <w:t xml:space="preserve">nd</w:t>
            </w:r>
            <w:r w:rsidDel="00000000" w:rsidR="00000000" w:rsidRPr="00000000">
              <w:rPr>
                <w:sz w:val="18"/>
                <w:szCs w:val="18"/>
                <w:rtl w:val="0"/>
              </w:rPr>
              <w:t xml:space="preserve"> year. It is highly recommended to complete them by the end of 4</w:t>
            </w:r>
            <w:r w:rsidDel="00000000" w:rsidR="00000000" w:rsidRPr="00000000">
              <w:rPr>
                <w:sz w:val="18"/>
                <w:szCs w:val="18"/>
                <w:vertAlign w:val="superscript"/>
                <w:rtl w:val="0"/>
              </w:rPr>
              <w:t xml:space="preserve">th</w:t>
            </w:r>
            <w:r w:rsidDel="00000000" w:rsidR="00000000" w:rsidRPr="00000000">
              <w:rPr>
                <w:sz w:val="18"/>
                <w:szCs w:val="18"/>
                <w:rtl w:val="0"/>
              </w:rPr>
              <w:t xml:space="preserve"> semester.</w:t>
            </w:r>
          </w:p>
          <w:p w:rsidR="00000000" w:rsidDel="00000000" w:rsidP="00000000" w:rsidRDefault="00000000" w:rsidRPr="00000000" w14:paraId="0000009F">
            <w:pPr>
              <w:widowControl w:val="1"/>
              <w:spacing w:before="120" w:lineRule="auto"/>
              <w:rPr>
                <w:sz w:val="18"/>
                <w:szCs w:val="18"/>
              </w:rPr>
            </w:pPr>
            <w:r w:rsidDel="00000000" w:rsidR="00000000" w:rsidRPr="00000000">
              <w:rPr>
                <w:color w:val="222222"/>
                <w:sz w:val="18"/>
                <w:szCs w:val="18"/>
                <w:rtl w:val="0"/>
              </w:rPr>
              <w:t xml:space="preserve">**</w:t>
            </w:r>
            <w:r w:rsidDel="00000000" w:rsidR="00000000" w:rsidRPr="00000000">
              <w:rPr>
                <w:rtl w:val="0"/>
              </w:rPr>
            </w:r>
          </w:p>
          <w:p w:rsidR="00000000" w:rsidDel="00000000" w:rsidP="00000000" w:rsidRDefault="00000000" w:rsidRPr="00000000" w14:paraId="000000A0">
            <w:pPr>
              <w:widowControl w:val="1"/>
              <w:numPr>
                <w:ilvl w:val="0"/>
                <w:numId w:val="2"/>
              </w:numPr>
              <w:spacing w:before="120" w:lineRule="auto"/>
              <w:ind w:left="720" w:hanging="360"/>
            </w:pPr>
            <w:r w:rsidDel="00000000" w:rsidR="00000000" w:rsidRPr="00000000">
              <w:rPr>
                <w:sz w:val="18"/>
                <w:szCs w:val="18"/>
                <w:rtl w:val="0"/>
              </w:rPr>
              <w:t xml:space="preserve">Students from AMI and SFW should not take General Education Mathematics courses. They fulfill their requirements in this area as part of their program requirements. </w:t>
            </w:r>
            <w:r w:rsidDel="00000000" w:rsidR="00000000" w:rsidRPr="00000000">
              <w:rPr>
                <w:rtl w:val="0"/>
              </w:rPr>
            </w:r>
          </w:p>
          <w:p w:rsidR="00000000" w:rsidDel="00000000" w:rsidP="00000000" w:rsidRDefault="00000000" w:rsidRPr="00000000" w14:paraId="000000A1">
            <w:pPr>
              <w:widowControl w:val="1"/>
              <w:numPr>
                <w:ilvl w:val="0"/>
                <w:numId w:val="2"/>
              </w:numPr>
              <w:spacing w:before="120" w:lineRule="auto"/>
              <w:ind w:left="720" w:hanging="360"/>
            </w:pPr>
            <w:r w:rsidDel="00000000" w:rsidR="00000000" w:rsidRPr="00000000">
              <w:rPr>
                <w:sz w:val="18"/>
                <w:szCs w:val="18"/>
                <w:rtl w:val="0"/>
              </w:rPr>
              <w:t xml:space="preserve">Students of Anthropology department are required to take additional 3 credits in Computer Science. </w:t>
            </w:r>
            <w:r w:rsidDel="00000000" w:rsidR="00000000" w:rsidRPr="00000000">
              <w:rPr>
                <w:rtl w:val="0"/>
              </w:rPr>
            </w:r>
          </w:p>
          <w:p w:rsidR="00000000" w:rsidDel="00000000" w:rsidP="00000000" w:rsidRDefault="00000000" w:rsidRPr="00000000" w14:paraId="000000A2">
            <w:pPr>
              <w:widowControl w:val="1"/>
              <w:numPr>
                <w:ilvl w:val="0"/>
                <w:numId w:val="2"/>
              </w:numPr>
              <w:spacing w:before="120" w:lineRule="auto"/>
              <w:ind w:left="720" w:hanging="360"/>
            </w:pPr>
            <w:r w:rsidDel="00000000" w:rsidR="00000000" w:rsidRPr="00000000">
              <w:rPr>
                <w:sz w:val="18"/>
                <w:szCs w:val="18"/>
                <w:rtl w:val="0"/>
              </w:rPr>
              <w:t xml:space="preserve">First year students in ANTH, ES, ICP, JMC, LAS, PSY, SOC, ESCS, TCMA and GEO departments who hope to transfer to BA should enroll in Mathematics for Business and Economics I course. Students have to consult the Business Administration department’s web page to learn the transfer requirements of the department.</w:t>
            </w:r>
            <w:r w:rsidDel="00000000" w:rsidR="00000000" w:rsidRPr="00000000">
              <w:rPr>
                <w:rtl w:val="0"/>
              </w:rPr>
            </w:r>
          </w:p>
          <w:p w:rsidR="00000000" w:rsidDel="00000000" w:rsidP="00000000" w:rsidRDefault="00000000" w:rsidRPr="00000000" w14:paraId="000000A3">
            <w:pPr>
              <w:widowControl w:val="1"/>
              <w:numPr>
                <w:ilvl w:val="0"/>
                <w:numId w:val="2"/>
              </w:numPr>
              <w:spacing w:before="120" w:lineRule="auto"/>
              <w:ind w:left="720" w:hanging="360"/>
            </w:pPr>
            <w:r w:rsidDel="00000000" w:rsidR="00000000" w:rsidRPr="00000000">
              <w:rPr>
                <w:sz w:val="18"/>
                <w:szCs w:val="18"/>
                <w:rtl w:val="0"/>
              </w:rPr>
              <w:t xml:space="preserve">First year students in ANTH, ES, ICP, JMC, LAS, PSY, SOC, ESCS, TCMA and GEO departments who hope to transfer to ECO, AMI or SFW departments should enroll in “Linear Algebra and Geometry for ECO/SFW/AMI” course. Students have to consult the web page of chosen department to learn the transfer requirements.</w:t>
            </w:r>
            <w:r w:rsidDel="00000000" w:rsidR="00000000" w:rsidRPr="00000000">
              <w:rPr>
                <w:rtl w:val="0"/>
              </w:rPr>
            </w:r>
          </w:p>
          <w:p w:rsidR="00000000" w:rsidDel="00000000" w:rsidP="00000000" w:rsidRDefault="00000000" w:rsidRPr="00000000" w14:paraId="000000A4">
            <w:pPr>
              <w:widowControl w:val="1"/>
              <w:numPr>
                <w:ilvl w:val="0"/>
                <w:numId w:val="2"/>
              </w:numPr>
              <w:spacing w:before="120" w:lineRule="auto"/>
              <w:ind w:left="720" w:hanging="360"/>
            </w:pPr>
            <w:r w:rsidDel="00000000" w:rsidR="00000000" w:rsidRPr="00000000">
              <w:rPr>
                <w:sz w:val="18"/>
                <w:szCs w:val="18"/>
                <w:rtl w:val="0"/>
              </w:rPr>
              <w:t xml:space="preserve">Students in PSY, SOC and JMC departments should take Introduction to Probability and Statistics during their freshman or sophomore year.  In their junior year they will take a more advanced quantitative methods course that covers their second Mathematics requirement. </w:t>
            </w:r>
            <w:r w:rsidDel="00000000" w:rsidR="00000000" w:rsidRPr="00000000">
              <w:rPr>
                <w:rtl w:val="0"/>
              </w:rPr>
            </w:r>
          </w:p>
          <w:p w:rsidR="00000000" w:rsidDel="00000000" w:rsidP="00000000" w:rsidRDefault="00000000" w:rsidRPr="00000000" w14:paraId="000000A5">
            <w:pPr>
              <w:widowControl w:val="1"/>
              <w:numPr>
                <w:ilvl w:val="0"/>
                <w:numId w:val="2"/>
              </w:numPr>
              <w:spacing w:before="120" w:lineRule="auto"/>
              <w:ind w:left="720" w:hanging="360"/>
            </w:pPr>
            <w:r w:rsidDel="00000000" w:rsidR="00000000" w:rsidRPr="00000000">
              <w:rPr>
                <w:sz w:val="18"/>
                <w:szCs w:val="18"/>
                <w:rtl w:val="0"/>
              </w:rPr>
              <w:t xml:space="preserve">Students in ESCS department should take Introduction to Contemporary Mathematics I and Introduction to Probability and Statistics courses to fulfill their requirements in Mathematics.</w:t>
            </w:r>
            <w:r w:rsidDel="00000000" w:rsidR="00000000" w:rsidRPr="00000000">
              <w:rPr>
                <w:rtl w:val="0"/>
              </w:rPr>
            </w:r>
          </w:p>
          <w:p w:rsidR="00000000" w:rsidDel="00000000" w:rsidP="00000000" w:rsidRDefault="00000000" w:rsidRPr="00000000" w14:paraId="000000A6">
            <w:pPr>
              <w:widowControl w:val="1"/>
              <w:numPr>
                <w:ilvl w:val="0"/>
                <w:numId w:val="2"/>
              </w:numPr>
              <w:spacing w:after="120" w:before="120" w:lineRule="auto"/>
              <w:ind w:left="714" w:hanging="357"/>
            </w:pPr>
            <w:r w:rsidDel="00000000" w:rsidR="00000000" w:rsidRPr="00000000">
              <w:rPr>
                <w:sz w:val="18"/>
                <w:szCs w:val="18"/>
                <w:rtl w:val="0"/>
              </w:rPr>
              <w:t xml:space="preserve">Students from ANTH, ES, ICP, GEO, TCMA and LAS departments who do not intend to transfer to BA, ECO, AMI or SFW should take two of General Education Mathematics courses to fulfill their requirements in Mathematics over their four years at AUCA.</w:t>
            </w:r>
            <w:r w:rsidDel="00000000" w:rsidR="00000000" w:rsidRPr="00000000">
              <w:rPr>
                <w:rtl w:val="0"/>
              </w:rPr>
            </w:r>
          </w:p>
          <w:p w:rsidR="00000000" w:rsidDel="00000000" w:rsidP="00000000" w:rsidRDefault="00000000" w:rsidRPr="00000000" w14:paraId="000000A7">
            <w:pPr>
              <w:widowControl w:val="1"/>
              <w:ind w:left="284"/>
              <w:jc w:val="both"/>
              <w:rPr>
                <w:sz w:val="18"/>
                <w:szCs w:val="18"/>
              </w:rPr>
            </w:pP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A8">
            <w:pPr>
              <w:widowControl w:val="1"/>
              <w:numPr>
                <w:ilvl w:val="0"/>
                <w:numId w:val="7"/>
              </w:numPr>
              <w:spacing w:line="276" w:lineRule="auto"/>
              <w:ind w:left="714" w:hanging="357"/>
              <w:jc w:val="both"/>
              <w:rPr>
                <w:vertAlign w:val="superscript"/>
              </w:rPr>
            </w:pPr>
            <w:r w:rsidDel="00000000" w:rsidR="00000000" w:rsidRPr="00000000">
              <w:rPr>
                <w:sz w:val="18"/>
                <w:szCs w:val="18"/>
                <w:rtl w:val="0"/>
              </w:rPr>
              <w:t xml:space="preserve">Students of PSY and SOC departments have to cover only 3 credits of Natural Science.</w:t>
            </w:r>
            <w:r w:rsidDel="00000000" w:rsidR="00000000" w:rsidRPr="00000000">
              <w:rPr>
                <w:rtl w:val="0"/>
              </w:rPr>
            </w:r>
          </w:p>
          <w:p w:rsidR="00000000" w:rsidDel="00000000" w:rsidP="00000000" w:rsidRDefault="00000000" w:rsidRPr="00000000" w14:paraId="000000A9">
            <w:pPr>
              <w:widowControl w:val="1"/>
              <w:numPr>
                <w:ilvl w:val="0"/>
                <w:numId w:val="7"/>
              </w:numPr>
              <w:spacing w:line="276" w:lineRule="auto"/>
              <w:ind w:left="714" w:hanging="357"/>
              <w:jc w:val="both"/>
              <w:rPr>
                <w:vertAlign w:val="superscript"/>
              </w:rPr>
            </w:pPr>
            <w:r w:rsidDel="00000000" w:rsidR="00000000" w:rsidRPr="00000000">
              <w:rPr>
                <w:sz w:val="18"/>
                <w:szCs w:val="18"/>
                <w:rtl w:val="0"/>
              </w:rPr>
              <w:t xml:space="preserve">Students of AMI department have to take 6 credits of Physics in order to fulfill this requirement.</w:t>
            </w:r>
            <w:r w:rsidDel="00000000" w:rsidR="00000000" w:rsidRPr="00000000">
              <w:rPr>
                <w:rtl w:val="0"/>
              </w:rPr>
            </w:r>
          </w:p>
          <w:p w:rsidR="00000000" w:rsidDel="00000000" w:rsidP="00000000" w:rsidRDefault="00000000" w:rsidRPr="00000000" w14:paraId="000000AA">
            <w:pPr>
              <w:widowControl w:val="1"/>
              <w:numPr>
                <w:ilvl w:val="0"/>
                <w:numId w:val="7"/>
              </w:numPr>
              <w:spacing w:line="276" w:lineRule="auto"/>
              <w:ind w:left="714" w:hanging="357"/>
              <w:jc w:val="both"/>
              <w:rPr>
                <w:vertAlign w:val="superscript"/>
              </w:rPr>
            </w:pPr>
            <w:r w:rsidDel="00000000" w:rsidR="00000000" w:rsidRPr="00000000">
              <w:rPr>
                <w:sz w:val="18"/>
                <w:szCs w:val="18"/>
                <w:rtl w:val="0"/>
              </w:rPr>
              <w:t xml:space="preserve">All students in their 2</w:t>
            </w:r>
            <w:r w:rsidDel="00000000" w:rsidR="00000000" w:rsidRPr="00000000">
              <w:rPr>
                <w:sz w:val="18"/>
                <w:szCs w:val="18"/>
                <w:vertAlign w:val="superscript"/>
                <w:rtl w:val="0"/>
              </w:rPr>
              <w:t xml:space="preserve">nd</w:t>
            </w:r>
            <w:r w:rsidDel="00000000" w:rsidR="00000000" w:rsidRPr="00000000">
              <w:rPr>
                <w:sz w:val="18"/>
                <w:szCs w:val="18"/>
                <w:rtl w:val="0"/>
              </w:rPr>
              <w:t xml:space="preserve"> year must take one Second Year Seminar. This seminar substitutes for one required 6-credit course in either Humanities, Social Sciences, Arts or Natural Science.</w:t>
            </w:r>
            <w:r w:rsidDel="00000000" w:rsidR="00000000" w:rsidRPr="00000000">
              <w:rPr>
                <w:rtl w:val="0"/>
              </w:rPr>
            </w:r>
          </w:p>
          <w:p w:rsidR="00000000" w:rsidDel="00000000" w:rsidP="00000000" w:rsidRDefault="00000000" w:rsidRPr="00000000" w14:paraId="000000AB">
            <w:pPr>
              <w:widowControl w:val="1"/>
              <w:numPr>
                <w:ilvl w:val="0"/>
                <w:numId w:val="7"/>
              </w:numPr>
              <w:spacing w:line="276" w:lineRule="auto"/>
              <w:ind w:left="714" w:hanging="357"/>
              <w:rPr>
                <w:vertAlign w:val="superscript"/>
              </w:rPr>
            </w:pPr>
            <w:r w:rsidDel="00000000" w:rsidR="00000000" w:rsidRPr="00000000">
              <w:rPr>
                <w:sz w:val="18"/>
                <w:szCs w:val="18"/>
                <w:rtl w:val="0"/>
              </w:rPr>
              <w:t xml:space="preserve">Only 6 credits of foreign languages can be counted for Humanities requirement. However, students must take two semesters for the language courses to count towards graduation.  </w:t>
            </w:r>
            <w:r w:rsidDel="00000000" w:rsidR="00000000" w:rsidRPr="00000000">
              <w:rPr>
                <w:rtl w:val="0"/>
              </w:rPr>
            </w:r>
          </w:p>
        </w:tc>
      </w:tr>
      <w:tr>
        <w:trPr>
          <w:cantSplit w:val="0"/>
          <w:trHeight w:val="518" w:hRule="atLeast"/>
          <w:tblHeader w:val="0"/>
        </w:trPr>
        <w:tc>
          <w:tcPr>
            <w:gridSpan w:val="6"/>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REQUIRED CORE COURSES</w:t>
            </w:r>
          </w:p>
        </w:tc>
      </w:tr>
      <w:tr>
        <w:trPr>
          <w:cantSplit w:val="0"/>
          <w:trHeight w:val="456" w:hRule="atLeast"/>
          <w:tblHeader w:val="0"/>
        </w:trPr>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83"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 to Geo-chemistry (AGEO-110)</w:t>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83"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 to Mineralogy and Petrology (AGEO-</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28"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 to Structural Geology and Tectonics</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(AGEO-120)</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28"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 to Environmental Management and</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Accounting (AGEO-100)</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GIS Application in Earth Sciences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(AGEO/NTR-300)</w:t>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R: Software for Statistical</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Computing (COM/ENV-205))</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 to Metrology and Environmental</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System (AGEO-200)</w:t>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Geology (AGEO/NTR-111)</w:t>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03"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Environmental Geology and Mining Safety</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(AGEO -204)</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Hydrogeology and Integrated Water Resource</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Management (AGEO-300)</w:t>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Exploration </w:t>
            </w:r>
            <w:r w:rsidDel="00000000" w:rsidR="00000000" w:rsidRPr="00000000">
              <w:rPr>
                <w:sz w:val="24"/>
                <w:szCs w:val="24"/>
                <w:rtl w:val="0"/>
              </w:rPr>
              <w:t xml:space="preserve">Techniques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Geotechnics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(AGEO-301)</w:t>
            </w:r>
          </w:p>
        </w:tc>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Mineral Deposits Geology and Surface</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Excavation (AGEO-302)</w:t>
            </w:r>
          </w:p>
        </w:tc>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3"/>
        <w:tblW w:w="10316.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7"/>
        <w:gridCol w:w="852"/>
        <w:gridCol w:w="708"/>
        <w:gridCol w:w="708"/>
        <w:gridCol w:w="1418"/>
        <w:gridCol w:w="1843"/>
        <w:tblGridChange w:id="0">
          <w:tblGrid>
            <w:gridCol w:w="4787"/>
            <w:gridCol w:w="852"/>
            <w:gridCol w:w="708"/>
            <w:gridCol w:w="708"/>
            <w:gridCol w:w="1418"/>
            <w:gridCol w:w="1843"/>
          </w:tblGrid>
        </w:tblGridChange>
      </w:tblGrid>
      <w:tr>
        <w:trPr>
          <w:cantSplit w:val="0"/>
          <w:trHeight w:val="453" w:hRule="atLeast"/>
          <w:tblHeader w:val="0"/>
        </w:trPr>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Drilling Technology (AGEO-401)</w:t>
            </w:r>
          </w:p>
        </w:tc>
        <w:tc>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83"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Methods (AGEO-305)</w:t>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83"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Thesis Seminar (AGEO-400)</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80"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3" w:hRule="atLeast"/>
          <w:tblHeader w:val="0"/>
        </w:trPr>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Internship1/ Field Work (AGEO -205)</w:t>
            </w:r>
          </w:p>
        </w:tc>
        <w:tc>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8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5" w:hRule="atLeast"/>
          <w:tblHeader w:val="0"/>
        </w:trPr>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83"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Internship2/ Field Work (AGEO -303)</w:t>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83"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Summer (Fall)</w:t>
            </w:r>
          </w:p>
        </w:tc>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3" w:hRule="atLeast"/>
          <w:tblHeader w:val="0"/>
        </w:trPr>
        <w:tc>
          <w:tcPr>
            <w:gridSpan w:val="6"/>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5628"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Sum - 90 Credits</w:t>
            </w:r>
          </w:p>
        </w:tc>
      </w:tr>
      <w:tr>
        <w:trPr>
          <w:cantSplit w:val="0"/>
          <w:trHeight w:val="443" w:hRule="atLeast"/>
          <w:tblHeader w:val="0"/>
        </w:trPr>
        <w:tc>
          <w:tcPr>
            <w:gridSpan w:val="6"/>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07"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Elective courses</w:t>
            </w:r>
          </w:p>
        </w:tc>
      </w:tr>
      <w:tr>
        <w:trPr>
          <w:cantSplit w:val="0"/>
          <w:trHeight w:val="551" w:hRule="atLeast"/>
          <w:tblHeader w:val="0"/>
        </w:trPr>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History of Geomorphology and Quaternary</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Geology (AGEO -206)</w:t>
            </w:r>
          </w:p>
        </w:tc>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Geodynamics and Geotectonic (AGEO-</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304)</w:t>
            </w:r>
          </w:p>
        </w:tc>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 to Stratigraphy and Paleontology</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(AGEO-</w:t>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56"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Mineral Analysis and Mineral</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Processing (AGP-206)</w:t>
            </w:r>
          </w:p>
        </w:tc>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31"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57"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Fall</w:t>
            </w:r>
          </w:p>
        </w:tc>
        <w:tc>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Resource and Environmental Economics</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46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(ECO-203.1)</w:t>
            </w:r>
          </w:p>
        </w:tc>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128" w:line="240" w:lineRule="auto"/>
              <w:ind w:left="2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54" w:line="240"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Spring</w:t>
            </w:r>
          </w:p>
        </w:tc>
        <w:tc>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8" w:hRule="atLeast"/>
          <w:tblHeader w:val="0"/>
        </w:trPr>
        <w:tc>
          <w:tcPr>
            <w:gridSpan w:val="6"/>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5496"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Sum – 30 Credits</w:t>
            </w:r>
          </w:p>
        </w:tc>
      </w:tr>
      <w:tr>
        <w:trPr>
          <w:cantSplit w:val="0"/>
          <w:trHeight w:val="510" w:hRule="atLeast"/>
          <w:tblHeader w:val="0"/>
        </w:trPr>
        <w:tc>
          <w:tcPr>
            <w:gridSpan w:val="3"/>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07" w:line="240" w:lineRule="auto"/>
              <w:ind w:left="182"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Sum of Credits:</w:t>
            </w:r>
          </w:p>
        </w:tc>
        <w:tc>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74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216</w:t>
            </w:r>
          </w:p>
        </w:tc>
      </w:tr>
      <w:tr>
        <w:trPr>
          <w:cantSplit w:val="0"/>
          <w:trHeight w:val="510" w:hRule="atLeast"/>
          <w:tblHeader w:val="0"/>
        </w:trPr>
        <w:tc>
          <w:tcPr>
            <w:gridSpan w:val="5"/>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583"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rest of course credits can be chosen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from outside of student’s major:</w:t>
            </w:r>
          </w:p>
        </w:tc>
        <w:tc>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80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r>
      <w:tr>
        <w:trPr>
          <w:cantSplit w:val="0"/>
          <w:trHeight w:val="510" w:hRule="atLeast"/>
          <w:tblHeader w:val="0"/>
        </w:trPr>
        <w:tc>
          <w:tcPr>
            <w:gridSpan w:val="6"/>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3385" w:right="338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Total Number of Credits: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24</w:t>
            </w:r>
            <w:r w:rsidDel="00000000" w:rsidR="00000000" w:rsidRPr="00000000">
              <w:rPr>
                <w:b w:val="1"/>
                <w:sz w:val="32"/>
                <w:szCs w:val="32"/>
                <w:rtl w:val="0"/>
              </w:rPr>
              <w:t xml:space="preserve">2</w:t>
            </w:r>
            <w:r w:rsidDel="00000000" w:rsidR="00000000" w:rsidRPr="00000000">
              <w:rPr>
                <w:rtl w:val="0"/>
              </w:rPr>
            </w:r>
          </w:p>
        </w:tc>
      </w:tr>
    </w:tbl>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182">
      <w:pPr>
        <w:pStyle w:val="Title"/>
        <w:spacing w:before="27" w:line="278.00000000000006" w:lineRule="auto"/>
        <w:ind w:left="4065" w:right="3163" w:hanging="1208"/>
        <w:jc w:val="left"/>
        <w:rPr>
          <w:rFonts w:ascii="Calibri" w:cs="Calibri" w:eastAsia="Calibri" w:hAnsi="Calibri"/>
          <w:sz w:val="24"/>
          <w:szCs w:val="24"/>
        </w:rPr>
      </w:pPr>
      <w:bookmarkStart w:colFirst="0" w:colLast="0" w:name="_heading=h.q48e5syhhwzg" w:id="0"/>
      <w:bookmarkEnd w:id="0"/>
      <w:r w:rsidDel="00000000" w:rsidR="00000000" w:rsidRPr="00000000">
        <w:rPr>
          <w:rFonts w:ascii="Calibri" w:cs="Calibri" w:eastAsia="Calibri" w:hAnsi="Calibri"/>
          <w:sz w:val="24"/>
          <w:szCs w:val="24"/>
          <w:rtl w:val="0"/>
        </w:rPr>
        <w:t xml:space="preserve">GED Required and Applied Geology Courses, 2021 Suggested Order of Study</w:t>
      </w:r>
    </w:p>
    <w:tbl>
      <w:tblPr>
        <w:tblStyle w:val="Table4"/>
        <w:tblW w:w="10741.999999999998" w:type="dxa"/>
        <w:jc w:val="left"/>
        <w:tblInd w:w="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3"/>
        <w:gridCol w:w="5389"/>
        <w:tblGridChange w:id="0">
          <w:tblGrid>
            <w:gridCol w:w="5353"/>
            <w:gridCol w:w="5389"/>
          </w:tblGrid>
        </w:tblGridChange>
      </w:tblGrid>
      <w:tr>
        <w:trPr>
          <w:cantSplit w:val="0"/>
          <w:trHeight w:val="375" w:hRule="atLeast"/>
          <w:tblHeader w:val="0"/>
        </w:trPr>
        <w:tc>
          <w:tcPr>
            <w:shd w:fill="ffc000" w:val="clear"/>
          </w:tcPr>
          <w:p w:rsidR="00000000" w:rsidDel="00000000" w:rsidP="00000000" w:rsidRDefault="00000000" w:rsidRPr="00000000" w14:paraId="00000183">
            <w:pPr>
              <w:spacing w:before="55" w:lineRule="auto"/>
              <w:ind w:left="2138" w:right="213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Semesters</w:t>
            </w:r>
          </w:p>
        </w:tc>
        <w:tc>
          <w:tcPr>
            <w:shd w:fill="ffc000" w:val="clear"/>
          </w:tcPr>
          <w:p w:rsidR="00000000" w:rsidDel="00000000" w:rsidP="00000000" w:rsidRDefault="00000000" w:rsidRPr="00000000" w14:paraId="00000184">
            <w:pPr>
              <w:spacing w:before="55" w:lineRule="auto"/>
              <w:ind w:left="2155" w:right="2152"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Semesters</w:t>
            </w:r>
          </w:p>
        </w:tc>
      </w:tr>
      <w:tr>
        <w:trPr>
          <w:cantSplit w:val="0"/>
          <w:trHeight w:val="3210" w:hRule="atLeast"/>
          <w:tblHeader w:val="0"/>
        </w:trPr>
        <w:tc>
          <w:tcPr/>
          <w:p w:rsidR="00000000" w:rsidDel="00000000" w:rsidP="00000000" w:rsidRDefault="00000000" w:rsidRPr="00000000" w14:paraId="00000185">
            <w:pPr>
              <w:spacing w:before="55" w:lineRule="auto"/>
              <w:ind w:left="107" w:firstLine="0"/>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Fall </w:t>
            </w:r>
            <w:r w:rsidDel="00000000" w:rsidR="00000000" w:rsidRPr="00000000">
              <w:rPr>
                <w:rFonts w:ascii="Calibri" w:cs="Calibri" w:eastAsia="Calibri" w:hAnsi="Calibri"/>
                <w:b w:val="1"/>
                <w:sz w:val="24"/>
                <w:szCs w:val="24"/>
                <w:rtl w:val="0"/>
              </w:rPr>
              <w:t xml:space="preserve">Semester 1</w:t>
            </w:r>
          </w:p>
          <w:p w:rsidR="00000000" w:rsidDel="00000000" w:rsidP="00000000" w:rsidRDefault="00000000" w:rsidRPr="00000000" w14:paraId="00000186">
            <w:pPr>
              <w:numPr>
                <w:ilvl w:val="0"/>
                <w:numId w:val="6"/>
              </w:numPr>
              <w:tabs>
                <w:tab w:val="left" w:pos="329"/>
              </w:tabs>
              <w:spacing w:before="106" w:lineRule="auto"/>
              <w:ind w:left="328" w:hanging="222"/>
              <w:rPr>
                <w:b w:val="1"/>
              </w:rPr>
            </w:pPr>
            <w:r w:rsidDel="00000000" w:rsidR="00000000" w:rsidRPr="00000000">
              <w:rPr>
                <w:rtl w:val="0"/>
              </w:rPr>
              <w:t xml:space="preserve">(FYS I -</w:t>
            </w:r>
            <w:r w:rsidDel="00000000" w:rsidR="00000000" w:rsidRPr="00000000">
              <w:rPr>
                <w:b w:val="1"/>
                <w:rtl w:val="0"/>
              </w:rPr>
              <w:t xml:space="preserve">4</w:t>
            </w:r>
            <w:r w:rsidDel="00000000" w:rsidR="00000000" w:rsidRPr="00000000">
              <w:rPr>
                <w:rtl w:val="0"/>
              </w:rPr>
              <w:t xml:space="preserve">, English composition-</w:t>
            </w:r>
            <w:r w:rsidDel="00000000" w:rsidR="00000000" w:rsidRPr="00000000">
              <w:rPr>
                <w:b w:val="1"/>
                <w:rtl w:val="0"/>
              </w:rPr>
              <w:t xml:space="preserve">6 </w:t>
            </w:r>
            <w:r w:rsidDel="00000000" w:rsidR="00000000" w:rsidRPr="00000000">
              <w:rPr>
                <w:rtl w:val="0"/>
              </w:rPr>
              <w:t xml:space="preserve">(</w:t>
            </w:r>
            <w:r w:rsidDel="00000000" w:rsidR="00000000" w:rsidRPr="00000000">
              <w:rPr>
                <w:b w:val="1"/>
                <w:rtl w:val="0"/>
              </w:rPr>
              <w:t xml:space="preserve">10 cr.)</w:t>
            </w:r>
          </w:p>
          <w:p w:rsidR="00000000" w:rsidDel="00000000" w:rsidP="00000000" w:rsidRDefault="00000000" w:rsidRPr="00000000" w14:paraId="00000187">
            <w:pPr>
              <w:numPr>
                <w:ilvl w:val="0"/>
                <w:numId w:val="6"/>
              </w:numPr>
              <w:tabs>
                <w:tab w:val="left" w:pos="329"/>
              </w:tabs>
              <w:spacing w:before="98" w:lineRule="auto"/>
              <w:ind w:left="328" w:hanging="222"/>
              <w:rPr>
                <w:b w:val="1"/>
              </w:rPr>
            </w:pPr>
            <w:r w:rsidDel="00000000" w:rsidR="00000000" w:rsidRPr="00000000">
              <w:rPr>
                <w:rtl w:val="0"/>
              </w:rPr>
              <w:t xml:space="preserve">Intro to Philosophy I (part of FYS) (</w:t>
            </w:r>
            <w:r w:rsidDel="00000000" w:rsidR="00000000" w:rsidRPr="00000000">
              <w:rPr>
                <w:b w:val="1"/>
                <w:rtl w:val="0"/>
              </w:rPr>
              <w:t xml:space="preserve">2 cr.)</w:t>
            </w:r>
          </w:p>
          <w:p w:rsidR="00000000" w:rsidDel="00000000" w:rsidP="00000000" w:rsidRDefault="00000000" w:rsidRPr="00000000" w14:paraId="00000188">
            <w:pPr>
              <w:numPr>
                <w:ilvl w:val="0"/>
                <w:numId w:val="6"/>
              </w:numPr>
              <w:tabs>
                <w:tab w:val="left" w:pos="329"/>
              </w:tabs>
              <w:spacing w:before="97" w:lineRule="auto"/>
              <w:ind w:left="328" w:hanging="222"/>
              <w:rPr>
                <w:b w:val="1"/>
                <w:highlight w:val="red"/>
              </w:rPr>
            </w:pPr>
            <w:r w:rsidDel="00000000" w:rsidR="00000000" w:rsidRPr="00000000">
              <w:rPr>
                <w:highlight w:val="red"/>
                <w:rtl w:val="0"/>
              </w:rPr>
              <w:t xml:space="preserve">Concept of Modern Sciences (</w:t>
            </w:r>
            <w:r w:rsidDel="00000000" w:rsidR="00000000" w:rsidRPr="00000000">
              <w:rPr>
                <w:b w:val="1"/>
                <w:highlight w:val="red"/>
                <w:rtl w:val="0"/>
              </w:rPr>
              <w:t xml:space="preserve">6 cr.)</w:t>
            </w:r>
          </w:p>
          <w:p w:rsidR="00000000" w:rsidDel="00000000" w:rsidP="00000000" w:rsidRDefault="00000000" w:rsidRPr="00000000" w14:paraId="00000189">
            <w:pPr>
              <w:numPr>
                <w:ilvl w:val="0"/>
                <w:numId w:val="6"/>
              </w:numPr>
              <w:tabs>
                <w:tab w:val="left" w:pos="329"/>
              </w:tabs>
              <w:spacing w:before="97" w:lineRule="auto"/>
              <w:ind w:left="328" w:hanging="222"/>
              <w:rPr>
                <w:b w:val="1"/>
              </w:rPr>
            </w:pPr>
            <w:r w:rsidDel="00000000" w:rsidR="00000000" w:rsidRPr="00000000">
              <w:rPr>
                <w:highlight w:val="yellow"/>
                <w:rtl w:val="0"/>
              </w:rPr>
              <w:t xml:space="preserve">General Chemistry (</w:t>
            </w:r>
            <w:r w:rsidDel="00000000" w:rsidR="00000000" w:rsidRPr="00000000">
              <w:rPr>
                <w:b w:val="1"/>
                <w:highlight w:val="yellow"/>
                <w:rtl w:val="0"/>
              </w:rPr>
              <w:t xml:space="preserve">EMSD 101</w:t>
            </w:r>
            <w:r w:rsidDel="00000000" w:rsidR="00000000" w:rsidRPr="00000000">
              <w:rPr>
                <w:highlight w:val="yellow"/>
                <w:rtl w:val="0"/>
              </w:rPr>
              <w:t xml:space="preserve">) (</w:t>
            </w:r>
            <w:r w:rsidDel="00000000" w:rsidR="00000000" w:rsidRPr="00000000">
              <w:rPr>
                <w:b w:val="1"/>
                <w:highlight w:val="yellow"/>
                <w:rtl w:val="0"/>
              </w:rPr>
              <w:t xml:space="preserve">6 cr.)</w:t>
            </w:r>
            <w:r w:rsidDel="00000000" w:rsidR="00000000" w:rsidRPr="00000000">
              <w:rPr>
                <w:rtl w:val="0"/>
              </w:rPr>
            </w:r>
          </w:p>
          <w:p w:rsidR="00000000" w:rsidDel="00000000" w:rsidP="00000000" w:rsidRDefault="00000000" w:rsidRPr="00000000" w14:paraId="0000018A">
            <w:pPr>
              <w:numPr>
                <w:ilvl w:val="0"/>
                <w:numId w:val="6"/>
              </w:numPr>
              <w:tabs>
                <w:tab w:val="left" w:pos="329"/>
              </w:tabs>
              <w:spacing w:before="97" w:lineRule="auto"/>
              <w:ind w:left="328" w:hanging="222"/>
              <w:rPr>
                <w:b w:val="1"/>
              </w:rPr>
            </w:pPr>
            <w:r w:rsidDel="00000000" w:rsidR="00000000" w:rsidRPr="00000000">
              <w:rPr>
                <w:highlight w:val="yellow"/>
                <w:rtl w:val="0"/>
              </w:rPr>
              <w:t xml:space="preserve">Intro to Environmental Management and Accounting</w:t>
            </w:r>
            <w:r w:rsidDel="00000000" w:rsidR="00000000" w:rsidRPr="00000000">
              <w:rPr>
                <w:rtl w:val="0"/>
              </w:rPr>
              <w:t xml:space="preserve"> </w:t>
            </w:r>
            <w:r w:rsidDel="00000000" w:rsidR="00000000" w:rsidRPr="00000000">
              <w:rPr>
                <w:highlight w:val="yellow"/>
                <w:rtl w:val="0"/>
              </w:rPr>
              <w:t xml:space="preserve">(</w:t>
            </w:r>
            <w:r w:rsidDel="00000000" w:rsidR="00000000" w:rsidRPr="00000000">
              <w:rPr>
                <w:b w:val="1"/>
                <w:highlight w:val="yellow"/>
                <w:rtl w:val="0"/>
              </w:rPr>
              <w:t xml:space="preserve">AGEO-100</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b w:val="1"/>
                <w:rtl w:val="0"/>
              </w:rPr>
              <w:t xml:space="preserve">6 cr</w:t>
            </w:r>
            <w:r w:rsidDel="00000000" w:rsidR="00000000" w:rsidRPr="00000000">
              <w:rPr>
                <w:rtl w:val="0"/>
              </w:rPr>
              <w:t xml:space="preserve">.)</w:t>
            </w:r>
          </w:p>
          <w:p w:rsidR="00000000" w:rsidDel="00000000" w:rsidP="00000000" w:rsidRDefault="00000000" w:rsidRPr="00000000" w14:paraId="0000018B">
            <w:pPr>
              <w:numPr>
                <w:ilvl w:val="0"/>
                <w:numId w:val="6"/>
              </w:numPr>
              <w:tabs>
                <w:tab w:val="left" w:pos="329"/>
              </w:tabs>
              <w:spacing w:before="97" w:lineRule="auto"/>
              <w:ind w:left="328" w:hanging="222"/>
              <w:rPr>
                <w:b w:val="1"/>
              </w:rPr>
            </w:pPr>
            <w:r w:rsidDel="00000000" w:rsidR="00000000" w:rsidRPr="00000000">
              <w:rPr>
                <w:rtl w:val="0"/>
              </w:rPr>
              <w:t xml:space="preserve">Sport – (</w:t>
            </w:r>
            <w:r w:rsidDel="00000000" w:rsidR="00000000" w:rsidRPr="00000000">
              <w:rPr>
                <w:b w:val="1"/>
                <w:rtl w:val="0"/>
              </w:rPr>
              <w:t xml:space="preserve">0 cr.)</w:t>
              <w:tab/>
            </w:r>
          </w:p>
          <w:p w:rsidR="00000000" w:rsidDel="00000000" w:rsidP="00000000" w:rsidRDefault="00000000" w:rsidRPr="00000000" w14:paraId="0000018C">
            <w:pPr>
              <w:tabs>
                <w:tab w:val="left" w:pos="329"/>
              </w:tabs>
              <w:spacing w:before="97" w:lineRule="auto"/>
              <w:ind w:left="328" w:firstLine="0"/>
              <w:jc w:val="right"/>
              <w:rPr>
                <w:b w:val="1"/>
                <w:sz w:val="32"/>
                <w:szCs w:val="32"/>
              </w:rPr>
            </w:pPr>
            <w:r w:rsidDel="00000000" w:rsidR="00000000" w:rsidRPr="00000000">
              <w:rPr>
                <w:b w:val="1"/>
                <w:sz w:val="32"/>
                <w:szCs w:val="32"/>
                <w:rtl w:val="0"/>
              </w:rPr>
              <w:t xml:space="preserve">30 cr.</w:t>
            </w:r>
          </w:p>
        </w:tc>
        <w:tc>
          <w:tcPr/>
          <w:p w:rsidR="00000000" w:rsidDel="00000000" w:rsidP="00000000" w:rsidRDefault="00000000" w:rsidRPr="00000000" w14:paraId="0000018D">
            <w:pPr>
              <w:spacing w:before="55" w:lineRule="auto"/>
              <w:ind w:left="107" w:firstLine="0"/>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Spring </w:t>
            </w:r>
            <w:r w:rsidDel="00000000" w:rsidR="00000000" w:rsidRPr="00000000">
              <w:rPr>
                <w:rFonts w:ascii="Calibri" w:cs="Calibri" w:eastAsia="Calibri" w:hAnsi="Calibri"/>
                <w:b w:val="1"/>
                <w:sz w:val="24"/>
                <w:szCs w:val="24"/>
                <w:rtl w:val="0"/>
              </w:rPr>
              <w:t xml:space="preserve">Semester 2</w:t>
            </w:r>
          </w:p>
          <w:p w:rsidR="00000000" w:rsidDel="00000000" w:rsidP="00000000" w:rsidRDefault="00000000" w:rsidRPr="00000000" w14:paraId="0000018E">
            <w:pPr>
              <w:numPr>
                <w:ilvl w:val="0"/>
                <w:numId w:val="8"/>
              </w:numPr>
              <w:tabs>
                <w:tab w:val="left" w:pos="329"/>
              </w:tabs>
              <w:spacing w:before="106" w:lineRule="auto"/>
              <w:ind w:left="328" w:hanging="222"/>
              <w:rPr>
                <w:b w:val="1"/>
              </w:rPr>
            </w:pPr>
            <w:r w:rsidDel="00000000" w:rsidR="00000000" w:rsidRPr="00000000">
              <w:rPr>
                <w:rtl w:val="0"/>
              </w:rPr>
              <w:t xml:space="preserve">(FYS II-</w:t>
            </w:r>
            <w:r w:rsidDel="00000000" w:rsidR="00000000" w:rsidRPr="00000000">
              <w:rPr>
                <w:b w:val="1"/>
                <w:rtl w:val="0"/>
              </w:rPr>
              <w:t xml:space="preserve">4</w:t>
            </w:r>
            <w:r w:rsidDel="00000000" w:rsidR="00000000" w:rsidRPr="00000000">
              <w:rPr>
                <w:rtl w:val="0"/>
              </w:rPr>
              <w:t xml:space="preserve">, English composition-</w:t>
            </w: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10 cr.)</w:t>
            </w:r>
          </w:p>
          <w:p w:rsidR="00000000" w:rsidDel="00000000" w:rsidP="00000000" w:rsidRDefault="00000000" w:rsidRPr="00000000" w14:paraId="0000018F">
            <w:pPr>
              <w:numPr>
                <w:ilvl w:val="0"/>
                <w:numId w:val="8"/>
              </w:numPr>
              <w:tabs>
                <w:tab w:val="left" w:pos="329"/>
              </w:tabs>
              <w:spacing w:before="98" w:lineRule="auto"/>
              <w:ind w:left="328" w:hanging="222"/>
              <w:rPr>
                <w:b w:val="1"/>
              </w:rPr>
            </w:pPr>
            <w:r w:rsidDel="00000000" w:rsidR="00000000" w:rsidRPr="00000000">
              <w:rPr>
                <w:rtl w:val="0"/>
              </w:rPr>
              <w:t xml:space="preserve">Intro to Philosophy I (part of FYS) (</w:t>
            </w:r>
            <w:r w:rsidDel="00000000" w:rsidR="00000000" w:rsidRPr="00000000">
              <w:rPr>
                <w:b w:val="1"/>
                <w:rtl w:val="0"/>
              </w:rPr>
              <w:t xml:space="preserve">2 cr.)</w:t>
            </w:r>
          </w:p>
          <w:p w:rsidR="00000000" w:rsidDel="00000000" w:rsidP="00000000" w:rsidRDefault="00000000" w:rsidRPr="00000000" w14:paraId="00000190">
            <w:pPr>
              <w:numPr>
                <w:ilvl w:val="0"/>
                <w:numId w:val="8"/>
              </w:numPr>
              <w:tabs>
                <w:tab w:val="left" w:pos="329"/>
              </w:tabs>
              <w:spacing w:before="98" w:lineRule="auto"/>
              <w:ind w:left="328" w:hanging="222"/>
              <w:rPr>
                <w:b w:val="1"/>
              </w:rPr>
            </w:pPr>
            <w:r w:rsidDel="00000000" w:rsidR="00000000" w:rsidRPr="00000000">
              <w:rPr>
                <w:rtl w:val="0"/>
              </w:rPr>
              <w:t xml:space="preserve">Intro to Contemporary Mathematics 1 </w:t>
            </w:r>
            <w:r w:rsidDel="00000000" w:rsidR="00000000" w:rsidRPr="00000000">
              <w:rPr>
                <w:b w:val="1"/>
                <w:rtl w:val="0"/>
              </w:rPr>
              <w:t xml:space="preserve">(MAT-130) </w:t>
            </w:r>
            <w:r w:rsidDel="00000000" w:rsidR="00000000" w:rsidRPr="00000000">
              <w:rPr>
                <w:rtl w:val="0"/>
              </w:rPr>
              <w:t xml:space="preserve">(</w:t>
            </w:r>
            <w:r w:rsidDel="00000000" w:rsidR="00000000" w:rsidRPr="00000000">
              <w:rPr>
                <w:b w:val="1"/>
                <w:rtl w:val="0"/>
              </w:rPr>
              <w:t xml:space="preserve">6 cr.)</w:t>
            </w:r>
          </w:p>
          <w:p w:rsidR="00000000" w:rsidDel="00000000" w:rsidP="00000000" w:rsidRDefault="00000000" w:rsidRPr="00000000" w14:paraId="00000191">
            <w:pPr>
              <w:numPr>
                <w:ilvl w:val="0"/>
                <w:numId w:val="8"/>
              </w:numPr>
              <w:tabs>
                <w:tab w:val="left" w:pos="329"/>
              </w:tabs>
              <w:spacing w:before="49" w:lineRule="auto"/>
              <w:ind w:left="328" w:hanging="222"/>
              <w:rPr>
                <w:b w:val="1"/>
              </w:rPr>
            </w:pPr>
            <w:r w:rsidDel="00000000" w:rsidR="00000000" w:rsidRPr="00000000">
              <w:rPr>
                <w:highlight w:val="green"/>
                <w:rtl w:val="0"/>
              </w:rPr>
              <w:t xml:space="preserve">Environmental Geochemistry </w:t>
            </w:r>
            <w:r w:rsidDel="00000000" w:rsidR="00000000" w:rsidRPr="00000000">
              <w:rPr>
                <w:b w:val="1"/>
                <w:highlight w:val="green"/>
                <w:rtl w:val="0"/>
              </w:rPr>
              <w:t xml:space="preserve">(AGEO-110) </w:t>
            </w:r>
            <w:r w:rsidDel="00000000" w:rsidR="00000000" w:rsidRPr="00000000">
              <w:rPr>
                <w:highlight w:val="green"/>
                <w:rtl w:val="0"/>
              </w:rPr>
              <w:t xml:space="preserve">(</w:t>
            </w:r>
            <w:r w:rsidDel="00000000" w:rsidR="00000000" w:rsidRPr="00000000">
              <w:rPr>
                <w:b w:val="1"/>
                <w:highlight w:val="green"/>
                <w:rtl w:val="0"/>
              </w:rPr>
              <w:t xml:space="preserve">6 cr.)</w:t>
            </w:r>
            <w:r w:rsidDel="00000000" w:rsidR="00000000" w:rsidRPr="00000000">
              <w:rPr>
                <w:rtl w:val="0"/>
              </w:rPr>
            </w:r>
          </w:p>
          <w:p w:rsidR="00000000" w:rsidDel="00000000" w:rsidP="00000000" w:rsidRDefault="00000000" w:rsidRPr="00000000" w14:paraId="00000192">
            <w:pPr>
              <w:numPr>
                <w:ilvl w:val="0"/>
                <w:numId w:val="8"/>
              </w:numPr>
              <w:tabs>
                <w:tab w:val="left" w:pos="329"/>
              </w:tabs>
              <w:spacing w:before="97" w:lineRule="auto"/>
              <w:ind w:left="328" w:hanging="222"/>
              <w:rPr>
                <w:b w:val="1"/>
              </w:rPr>
            </w:pPr>
            <w:r w:rsidDel="00000000" w:rsidR="00000000" w:rsidRPr="00000000">
              <w:rPr>
                <w:highlight w:val="green"/>
                <w:rtl w:val="0"/>
              </w:rPr>
              <w:t xml:space="preserve">General Geology </w:t>
            </w:r>
            <w:r w:rsidDel="00000000" w:rsidR="00000000" w:rsidRPr="00000000">
              <w:rPr>
                <w:b w:val="1"/>
                <w:highlight w:val="green"/>
                <w:rtl w:val="0"/>
              </w:rPr>
              <w:t xml:space="preserve">(AGEO/NTR-111) </w:t>
            </w:r>
            <w:r w:rsidDel="00000000" w:rsidR="00000000" w:rsidRPr="00000000">
              <w:rPr>
                <w:highlight w:val="green"/>
                <w:rtl w:val="0"/>
              </w:rPr>
              <w:t xml:space="preserve">(</w:t>
            </w:r>
            <w:r w:rsidDel="00000000" w:rsidR="00000000" w:rsidRPr="00000000">
              <w:rPr>
                <w:b w:val="1"/>
                <w:highlight w:val="green"/>
                <w:rtl w:val="0"/>
              </w:rPr>
              <w:t xml:space="preserve">6 cr.)</w:t>
            </w:r>
            <w:r w:rsidDel="00000000" w:rsidR="00000000" w:rsidRPr="00000000">
              <w:rPr>
                <w:rtl w:val="0"/>
              </w:rPr>
            </w:r>
          </w:p>
          <w:p w:rsidR="00000000" w:rsidDel="00000000" w:rsidP="00000000" w:rsidRDefault="00000000" w:rsidRPr="00000000" w14:paraId="00000193">
            <w:pPr>
              <w:spacing w:before="38" w:lineRule="auto"/>
              <w:ind w:left="107" w:firstLine="0"/>
              <w:rPr>
                <w:i w:val="1"/>
              </w:rPr>
            </w:pPr>
            <w:r w:rsidDel="00000000" w:rsidR="00000000" w:rsidRPr="00000000">
              <w:rPr>
                <w:i w:val="1"/>
                <w:rtl w:val="0"/>
              </w:rPr>
              <w:t xml:space="preserve">(Substitutes Natural Science/SYS (</w:t>
            </w:r>
            <w:r w:rsidDel="00000000" w:rsidR="00000000" w:rsidRPr="00000000">
              <w:rPr>
                <w:b w:val="1"/>
                <w:i w:val="1"/>
                <w:rtl w:val="0"/>
              </w:rPr>
              <w:t xml:space="preserve">6 cr.</w:t>
            </w:r>
            <w:r w:rsidDel="00000000" w:rsidR="00000000" w:rsidRPr="00000000">
              <w:rPr>
                <w:i w:val="1"/>
                <w:rtl w:val="0"/>
              </w:rPr>
              <w:t xml:space="preserve">))</w:t>
            </w:r>
          </w:p>
          <w:p w:rsidR="00000000" w:rsidDel="00000000" w:rsidP="00000000" w:rsidRDefault="00000000" w:rsidRPr="00000000" w14:paraId="00000194">
            <w:pPr>
              <w:numPr>
                <w:ilvl w:val="0"/>
                <w:numId w:val="8"/>
              </w:numPr>
              <w:tabs>
                <w:tab w:val="left" w:pos="329"/>
                <w:tab w:val="left" w:pos="4361"/>
              </w:tabs>
              <w:spacing w:before="102" w:lineRule="auto"/>
              <w:ind w:left="328" w:hanging="222"/>
              <w:rPr>
                <w:b w:val="1"/>
              </w:rPr>
            </w:pPr>
            <w:r w:rsidDel="00000000" w:rsidR="00000000" w:rsidRPr="00000000">
              <w:rPr>
                <w:rtl w:val="0"/>
              </w:rPr>
              <w:t xml:space="preserve">Sport – (</w:t>
            </w:r>
            <w:r w:rsidDel="00000000" w:rsidR="00000000" w:rsidRPr="00000000">
              <w:rPr>
                <w:b w:val="1"/>
                <w:rtl w:val="0"/>
              </w:rPr>
              <w:t xml:space="preserve">0 cr.)</w:t>
              <w:tab/>
            </w:r>
            <w:r w:rsidDel="00000000" w:rsidR="00000000" w:rsidRPr="00000000">
              <w:rPr>
                <w:b w:val="1"/>
                <w:sz w:val="32"/>
                <w:szCs w:val="32"/>
                <w:rtl w:val="0"/>
              </w:rPr>
              <w:t xml:space="preserve">30 cr.</w:t>
            </w:r>
            <w:r w:rsidDel="00000000" w:rsidR="00000000" w:rsidRPr="00000000">
              <w:rPr>
                <w:rtl w:val="0"/>
              </w:rPr>
            </w:r>
          </w:p>
        </w:tc>
      </w:tr>
      <w:tr>
        <w:trPr>
          <w:cantSplit w:val="0"/>
          <w:trHeight w:val="3391" w:hRule="atLeast"/>
          <w:tblHeader w:val="0"/>
        </w:trPr>
        <w:tc>
          <w:tcPr/>
          <w:p w:rsidR="00000000" w:rsidDel="00000000" w:rsidP="00000000" w:rsidRDefault="00000000" w:rsidRPr="00000000" w14:paraId="00000195">
            <w:pPr>
              <w:spacing w:before="56" w:lineRule="auto"/>
              <w:ind w:left="107" w:firstLine="0"/>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Fall </w:t>
            </w:r>
            <w:r w:rsidDel="00000000" w:rsidR="00000000" w:rsidRPr="00000000">
              <w:rPr>
                <w:rFonts w:ascii="Calibri" w:cs="Calibri" w:eastAsia="Calibri" w:hAnsi="Calibri"/>
                <w:b w:val="1"/>
                <w:sz w:val="24"/>
                <w:szCs w:val="24"/>
                <w:rtl w:val="0"/>
              </w:rPr>
              <w:t xml:space="preserve">Semester 3</w:t>
            </w:r>
          </w:p>
          <w:p w:rsidR="00000000" w:rsidDel="00000000" w:rsidP="00000000" w:rsidRDefault="00000000" w:rsidRPr="00000000" w14:paraId="00000196">
            <w:pPr>
              <w:numPr>
                <w:ilvl w:val="0"/>
                <w:numId w:val="9"/>
              </w:numPr>
              <w:tabs>
                <w:tab w:val="left" w:pos="329"/>
              </w:tabs>
              <w:spacing w:before="105" w:lineRule="auto"/>
              <w:ind w:left="328" w:hanging="222"/>
              <w:rPr>
                <w:b w:val="1"/>
              </w:rPr>
            </w:pPr>
            <w:r w:rsidDel="00000000" w:rsidR="00000000" w:rsidRPr="00000000">
              <w:rPr>
                <w:rtl w:val="0"/>
              </w:rPr>
              <w:t xml:space="preserve">Humanities/SYS (</w:t>
            </w:r>
            <w:r w:rsidDel="00000000" w:rsidR="00000000" w:rsidRPr="00000000">
              <w:rPr>
                <w:b w:val="1"/>
                <w:rtl w:val="0"/>
              </w:rPr>
              <w:t xml:space="preserve">6 cr.)</w:t>
            </w:r>
          </w:p>
          <w:p w:rsidR="00000000" w:rsidDel="00000000" w:rsidP="00000000" w:rsidRDefault="00000000" w:rsidRPr="00000000" w14:paraId="00000197">
            <w:pPr>
              <w:numPr>
                <w:ilvl w:val="0"/>
                <w:numId w:val="9"/>
              </w:numPr>
              <w:tabs>
                <w:tab w:val="left" w:pos="329"/>
              </w:tabs>
              <w:spacing w:before="98" w:lineRule="auto"/>
              <w:ind w:left="328" w:hanging="222"/>
              <w:rPr>
                <w:b w:val="1"/>
              </w:rPr>
            </w:pPr>
            <w:r w:rsidDel="00000000" w:rsidR="00000000" w:rsidRPr="00000000">
              <w:rPr>
                <w:rtl w:val="0"/>
              </w:rPr>
              <w:t xml:space="preserve">Kyrgyz Language and Literature I (</w:t>
            </w:r>
            <w:r w:rsidDel="00000000" w:rsidR="00000000" w:rsidRPr="00000000">
              <w:rPr>
                <w:b w:val="1"/>
                <w:rtl w:val="0"/>
              </w:rPr>
              <w:t xml:space="preserve">4 cr.)</w:t>
            </w:r>
          </w:p>
          <w:p w:rsidR="00000000" w:rsidDel="00000000" w:rsidP="00000000" w:rsidRDefault="00000000" w:rsidRPr="00000000" w14:paraId="00000198">
            <w:pPr>
              <w:numPr>
                <w:ilvl w:val="0"/>
                <w:numId w:val="9"/>
              </w:numPr>
              <w:tabs>
                <w:tab w:val="left" w:pos="329"/>
              </w:tabs>
              <w:spacing w:before="97" w:lineRule="auto"/>
              <w:ind w:left="328" w:hanging="222"/>
            </w:pPr>
            <w:r w:rsidDel="00000000" w:rsidR="00000000" w:rsidRPr="00000000">
              <w:rPr>
                <w:rtl w:val="0"/>
              </w:rPr>
              <w:t xml:space="preserve">Manas Studies (</w:t>
            </w:r>
            <w:r w:rsidDel="00000000" w:rsidR="00000000" w:rsidRPr="00000000">
              <w:rPr>
                <w:b w:val="1"/>
                <w:rtl w:val="0"/>
              </w:rPr>
              <w:t xml:space="preserve">2cr.</w:t>
            </w:r>
            <w:r w:rsidDel="00000000" w:rsidR="00000000" w:rsidRPr="00000000">
              <w:rPr>
                <w:rtl w:val="0"/>
              </w:rPr>
              <w:t xml:space="preserve">)</w:t>
            </w:r>
          </w:p>
          <w:p w:rsidR="00000000" w:rsidDel="00000000" w:rsidP="00000000" w:rsidRDefault="00000000" w:rsidRPr="00000000" w14:paraId="00000199">
            <w:pPr>
              <w:numPr>
                <w:ilvl w:val="0"/>
                <w:numId w:val="9"/>
              </w:numPr>
              <w:tabs>
                <w:tab w:val="left" w:pos="329"/>
              </w:tabs>
              <w:spacing w:before="98" w:lineRule="auto"/>
              <w:ind w:left="328" w:hanging="222"/>
              <w:rPr>
                <w:b w:val="1"/>
              </w:rPr>
            </w:pPr>
            <w:r w:rsidDel="00000000" w:rsidR="00000000" w:rsidRPr="00000000">
              <w:rPr>
                <w:highlight w:val="yellow"/>
                <w:rtl w:val="0"/>
              </w:rPr>
              <w:t xml:space="preserve">Intro to Mineralogy and Petrology </w:t>
            </w:r>
            <w:r w:rsidDel="00000000" w:rsidR="00000000" w:rsidRPr="00000000">
              <w:rPr>
                <w:b w:val="1"/>
                <w:highlight w:val="yellow"/>
                <w:rtl w:val="0"/>
              </w:rPr>
              <w:t xml:space="preserve">(AGEO-101) </w:t>
            </w:r>
            <w:r w:rsidDel="00000000" w:rsidR="00000000" w:rsidRPr="00000000">
              <w:rPr>
                <w:highlight w:val="yellow"/>
                <w:rtl w:val="0"/>
              </w:rPr>
              <w:t xml:space="preserve">(</w:t>
            </w:r>
            <w:r w:rsidDel="00000000" w:rsidR="00000000" w:rsidRPr="00000000">
              <w:rPr>
                <w:b w:val="1"/>
                <w:highlight w:val="yellow"/>
                <w:rtl w:val="0"/>
              </w:rPr>
              <w:t xml:space="preserve">6 cr.)</w:t>
            </w:r>
            <w:r w:rsidDel="00000000" w:rsidR="00000000" w:rsidRPr="00000000">
              <w:rPr>
                <w:rtl w:val="0"/>
              </w:rPr>
            </w:r>
          </w:p>
          <w:p w:rsidR="00000000" w:rsidDel="00000000" w:rsidP="00000000" w:rsidRDefault="00000000" w:rsidRPr="00000000" w14:paraId="0000019A">
            <w:pPr>
              <w:numPr>
                <w:ilvl w:val="0"/>
                <w:numId w:val="9"/>
              </w:numPr>
              <w:tabs>
                <w:tab w:val="left" w:pos="329"/>
              </w:tabs>
              <w:spacing w:before="98" w:lineRule="auto"/>
              <w:ind w:left="328" w:hanging="222"/>
              <w:rPr>
                <w:b w:val="1"/>
              </w:rPr>
            </w:pPr>
            <w:r w:rsidDel="00000000" w:rsidR="00000000" w:rsidRPr="00000000">
              <w:rPr>
                <w:highlight w:val="yellow"/>
                <w:rtl w:val="0"/>
              </w:rPr>
              <w:t xml:space="preserve">Structural Geology and Tectonics </w:t>
            </w:r>
            <w:r w:rsidDel="00000000" w:rsidR="00000000" w:rsidRPr="00000000">
              <w:rPr>
                <w:b w:val="1"/>
                <w:highlight w:val="yellow"/>
                <w:rtl w:val="0"/>
              </w:rPr>
              <w:t xml:space="preserve">(AGEO -120) </w:t>
            </w:r>
            <w:r w:rsidDel="00000000" w:rsidR="00000000" w:rsidRPr="00000000">
              <w:rPr>
                <w:highlight w:val="yellow"/>
                <w:rtl w:val="0"/>
              </w:rPr>
              <w:t xml:space="preserve">(</w:t>
            </w:r>
            <w:r w:rsidDel="00000000" w:rsidR="00000000" w:rsidRPr="00000000">
              <w:rPr>
                <w:b w:val="1"/>
                <w:highlight w:val="yellow"/>
                <w:rtl w:val="0"/>
              </w:rPr>
              <w:t xml:space="preserve">6 cr.)</w:t>
            </w:r>
            <w:r w:rsidDel="00000000" w:rsidR="00000000" w:rsidRPr="00000000">
              <w:rPr>
                <w:rtl w:val="0"/>
              </w:rPr>
            </w:r>
          </w:p>
          <w:p w:rsidR="00000000" w:rsidDel="00000000" w:rsidP="00000000" w:rsidRDefault="00000000" w:rsidRPr="00000000" w14:paraId="0000019B">
            <w:pPr>
              <w:numPr>
                <w:ilvl w:val="0"/>
                <w:numId w:val="9"/>
              </w:numPr>
              <w:tabs>
                <w:tab w:val="left" w:pos="329"/>
              </w:tabs>
              <w:spacing w:before="56" w:lineRule="auto"/>
              <w:ind w:left="328" w:hanging="222"/>
              <w:rPr>
                <w:b w:val="1"/>
              </w:rPr>
            </w:pPr>
            <w:r w:rsidDel="00000000" w:rsidR="00000000" w:rsidRPr="00000000">
              <w:rPr>
                <w:rtl w:val="0"/>
              </w:rPr>
              <w:t xml:space="preserve">Intro to Probability and Statistics (</w:t>
            </w:r>
            <w:r w:rsidDel="00000000" w:rsidR="00000000" w:rsidRPr="00000000">
              <w:rPr>
                <w:b w:val="1"/>
                <w:rtl w:val="0"/>
              </w:rPr>
              <w:t xml:space="preserve">6 cr.)</w:t>
            </w:r>
          </w:p>
          <w:p w:rsidR="00000000" w:rsidDel="00000000" w:rsidP="00000000" w:rsidRDefault="00000000" w:rsidRPr="00000000" w14:paraId="0000019C">
            <w:pPr>
              <w:numPr>
                <w:ilvl w:val="0"/>
                <w:numId w:val="9"/>
              </w:numPr>
              <w:tabs>
                <w:tab w:val="left" w:pos="329"/>
                <w:tab w:val="left" w:pos="4395"/>
              </w:tabs>
              <w:spacing w:before="103" w:lineRule="auto"/>
              <w:ind w:left="328" w:hanging="222"/>
              <w:rPr>
                <w:b w:val="1"/>
              </w:rPr>
            </w:pPr>
            <w:r w:rsidDel="00000000" w:rsidR="00000000" w:rsidRPr="00000000">
              <w:rPr>
                <w:rtl w:val="0"/>
              </w:rPr>
              <w:t xml:space="preserve">Sport – (</w:t>
            </w:r>
            <w:r w:rsidDel="00000000" w:rsidR="00000000" w:rsidRPr="00000000">
              <w:rPr>
                <w:b w:val="1"/>
                <w:rtl w:val="0"/>
              </w:rPr>
              <w:t xml:space="preserve">0 cr.)</w:t>
              <w:tab/>
            </w:r>
            <w:r w:rsidDel="00000000" w:rsidR="00000000" w:rsidRPr="00000000">
              <w:rPr>
                <w:b w:val="1"/>
                <w:sz w:val="32"/>
                <w:szCs w:val="32"/>
                <w:rtl w:val="0"/>
              </w:rPr>
              <w:t xml:space="preserve">30 cr.</w:t>
            </w:r>
            <w:r w:rsidDel="00000000" w:rsidR="00000000" w:rsidRPr="00000000">
              <w:rPr>
                <w:rtl w:val="0"/>
              </w:rPr>
            </w:r>
          </w:p>
        </w:tc>
        <w:tc>
          <w:tcPr/>
          <w:p w:rsidR="00000000" w:rsidDel="00000000" w:rsidP="00000000" w:rsidRDefault="00000000" w:rsidRPr="00000000" w14:paraId="0000019D">
            <w:pPr>
              <w:spacing w:before="56" w:lineRule="auto"/>
              <w:ind w:left="107" w:firstLine="0"/>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Spring </w:t>
            </w:r>
            <w:r w:rsidDel="00000000" w:rsidR="00000000" w:rsidRPr="00000000">
              <w:rPr>
                <w:rFonts w:ascii="Calibri" w:cs="Calibri" w:eastAsia="Calibri" w:hAnsi="Calibri"/>
                <w:b w:val="1"/>
                <w:sz w:val="24"/>
                <w:szCs w:val="24"/>
                <w:rtl w:val="0"/>
              </w:rPr>
              <w:t xml:space="preserve">Semester 4</w:t>
            </w:r>
          </w:p>
          <w:p w:rsidR="00000000" w:rsidDel="00000000" w:rsidP="00000000" w:rsidRDefault="00000000" w:rsidRPr="00000000" w14:paraId="0000019E">
            <w:pPr>
              <w:numPr>
                <w:ilvl w:val="0"/>
                <w:numId w:val="1"/>
              </w:numPr>
              <w:tabs>
                <w:tab w:val="left" w:pos="329"/>
              </w:tabs>
              <w:spacing w:before="105" w:lineRule="auto"/>
              <w:ind w:left="328" w:hanging="222"/>
            </w:pPr>
            <w:r w:rsidDel="00000000" w:rsidR="00000000" w:rsidRPr="00000000">
              <w:rPr>
                <w:rtl w:val="0"/>
              </w:rPr>
              <w:t xml:space="preserve">Social Sciences/SYS (</w:t>
            </w:r>
            <w:r w:rsidDel="00000000" w:rsidR="00000000" w:rsidRPr="00000000">
              <w:rPr>
                <w:b w:val="1"/>
                <w:rtl w:val="0"/>
              </w:rPr>
              <w:t xml:space="preserve">6 cr.</w:t>
            </w:r>
            <w:r w:rsidDel="00000000" w:rsidR="00000000" w:rsidRPr="00000000">
              <w:rPr>
                <w:rtl w:val="0"/>
              </w:rPr>
              <w:t xml:space="preserve">)</w:t>
            </w:r>
          </w:p>
          <w:p w:rsidR="00000000" w:rsidDel="00000000" w:rsidP="00000000" w:rsidRDefault="00000000" w:rsidRPr="00000000" w14:paraId="0000019F">
            <w:pPr>
              <w:numPr>
                <w:ilvl w:val="0"/>
                <w:numId w:val="1"/>
              </w:numPr>
              <w:tabs>
                <w:tab w:val="left" w:pos="329"/>
              </w:tabs>
              <w:spacing w:before="49" w:lineRule="auto"/>
              <w:ind w:left="328" w:hanging="221"/>
              <w:rPr>
                <w:b w:val="1"/>
              </w:rPr>
            </w:pPr>
            <w:r w:rsidDel="00000000" w:rsidR="00000000" w:rsidRPr="00000000">
              <w:rPr>
                <w:rtl w:val="0"/>
              </w:rPr>
              <w:t xml:space="preserve">History Kyrgyzstan (</w:t>
            </w:r>
            <w:r w:rsidDel="00000000" w:rsidR="00000000" w:rsidRPr="00000000">
              <w:rPr>
                <w:b w:val="1"/>
                <w:rtl w:val="0"/>
              </w:rPr>
              <w:t xml:space="preserve">4 cr.)</w:t>
            </w:r>
          </w:p>
          <w:p w:rsidR="00000000" w:rsidDel="00000000" w:rsidP="00000000" w:rsidRDefault="00000000" w:rsidRPr="00000000" w14:paraId="000001A0">
            <w:pPr>
              <w:numPr>
                <w:ilvl w:val="0"/>
                <w:numId w:val="1"/>
              </w:numPr>
              <w:tabs>
                <w:tab w:val="left" w:pos="329"/>
              </w:tabs>
              <w:spacing w:before="100" w:lineRule="auto"/>
              <w:ind w:left="328" w:hanging="221"/>
              <w:rPr>
                <w:b w:val="1"/>
              </w:rPr>
            </w:pPr>
            <w:r w:rsidDel="00000000" w:rsidR="00000000" w:rsidRPr="00000000">
              <w:rPr>
                <w:rtl w:val="0"/>
              </w:rPr>
              <w:t xml:space="preserve">Geography of Kyrgyzstan (</w:t>
            </w:r>
            <w:r w:rsidDel="00000000" w:rsidR="00000000" w:rsidRPr="00000000">
              <w:rPr>
                <w:b w:val="1"/>
                <w:rtl w:val="0"/>
              </w:rPr>
              <w:t xml:space="preserve">2 cr.)</w:t>
            </w:r>
          </w:p>
          <w:p w:rsidR="00000000" w:rsidDel="00000000" w:rsidP="00000000" w:rsidRDefault="00000000" w:rsidRPr="00000000" w14:paraId="000001A1">
            <w:pPr>
              <w:numPr>
                <w:ilvl w:val="0"/>
                <w:numId w:val="1"/>
              </w:numPr>
              <w:tabs>
                <w:tab w:val="left" w:pos="329"/>
              </w:tabs>
              <w:spacing w:before="97" w:lineRule="auto"/>
              <w:ind w:left="328" w:hanging="222"/>
              <w:rPr>
                <w:b w:val="1"/>
              </w:rPr>
            </w:pPr>
            <w:r w:rsidDel="00000000" w:rsidR="00000000" w:rsidRPr="00000000">
              <w:rPr>
                <w:rtl w:val="0"/>
              </w:rPr>
              <w:t xml:space="preserve">Kyrgyz Language and Literature II (</w:t>
            </w:r>
            <w:r w:rsidDel="00000000" w:rsidR="00000000" w:rsidRPr="00000000">
              <w:rPr>
                <w:b w:val="1"/>
                <w:rtl w:val="0"/>
              </w:rPr>
              <w:t xml:space="preserve">4 cr.)</w:t>
            </w:r>
          </w:p>
          <w:p w:rsidR="00000000" w:rsidDel="00000000" w:rsidP="00000000" w:rsidRDefault="00000000" w:rsidRPr="00000000" w14:paraId="000001A2">
            <w:pPr>
              <w:numPr>
                <w:ilvl w:val="0"/>
                <w:numId w:val="1"/>
              </w:numPr>
              <w:tabs>
                <w:tab w:val="left" w:pos="329"/>
              </w:tabs>
              <w:spacing w:before="97" w:lineRule="auto"/>
              <w:ind w:left="328" w:hanging="222"/>
              <w:rPr>
                <w:b w:val="1"/>
              </w:rPr>
            </w:pPr>
            <w:r w:rsidDel="00000000" w:rsidR="00000000" w:rsidRPr="00000000">
              <w:rPr>
                <w:highlight w:val="green"/>
                <w:rtl w:val="0"/>
              </w:rPr>
              <w:t xml:space="preserve">Introduction to R: Software for Statistical Computing</w:t>
            </w:r>
            <w:r w:rsidDel="00000000" w:rsidR="00000000" w:rsidRPr="00000000">
              <w:rPr>
                <w:rtl w:val="0"/>
              </w:rPr>
              <w:t xml:space="preserve"> </w:t>
            </w:r>
            <w:r w:rsidDel="00000000" w:rsidR="00000000" w:rsidRPr="00000000">
              <w:rPr>
                <w:highlight w:val="green"/>
                <w:rtl w:val="0"/>
              </w:rPr>
              <w:t xml:space="preserve">(COM/ENV-205)) (</w:t>
            </w:r>
            <w:r w:rsidDel="00000000" w:rsidR="00000000" w:rsidRPr="00000000">
              <w:rPr>
                <w:b w:val="1"/>
                <w:highlight w:val="green"/>
                <w:rtl w:val="0"/>
              </w:rPr>
              <w:t xml:space="preserve">6 cr</w:t>
            </w:r>
            <w:r w:rsidDel="00000000" w:rsidR="00000000" w:rsidRPr="00000000">
              <w:rPr>
                <w:highlight w:val="green"/>
                <w:rtl w:val="0"/>
              </w:rPr>
              <w:t xml:space="preserve">.)</w:t>
            </w:r>
            <w:r w:rsidDel="00000000" w:rsidR="00000000" w:rsidRPr="00000000">
              <w:rPr>
                <w:rtl w:val="0"/>
              </w:rPr>
            </w:r>
          </w:p>
          <w:p w:rsidR="00000000" w:rsidDel="00000000" w:rsidP="00000000" w:rsidRDefault="00000000" w:rsidRPr="00000000" w14:paraId="000001A3">
            <w:pPr>
              <w:numPr>
                <w:ilvl w:val="0"/>
                <w:numId w:val="1"/>
              </w:numPr>
              <w:tabs>
                <w:tab w:val="left" w:pos="329"/>
              </w:tabs>
              <w:spacing w:before="97" w:lineRule="auto"/>
              <w:ind w:left="328" w:hanging="222"/>
              <w:rPr>
                <w:b w:val="1"/>
              </w:rPr>
            </w:pPr>
            <w:r w:rsidDel="00000000" w:rsidR="00000000" w:rsidRPr="00000000">
              <w:rPr>
                <w:highlight w:val="green"/>
                <w:rtl w:val="0"/>
              </w:rPr>
              <w:t xml:space="preserve">Internship 1/ Field Work (AGP-205) </w:t>
            </w:r>
            <w:r w:rsidDel="00000000" w:rsidR="00000000" w:rsidRPr="00000000">
              <w:rPr>
                <w:b w:val="1"/>
                <w:highlight w:val="green"/>
                <w:rtl w:val="0"/>
              </w:rPr>
              <w:t xml:space="preserve">(Summer) </w:t>
            </w:r>
            <w:r w:rsidDel="00000000" w:rsidR="00000000" w:rsidRPr="00000000">
              <w:rPr>
                <w:highlight w:val="green"/>
                <w:rtl w:val="0"/>
              </w:rPr>
              <w:t xml:space="preserve">(</w:t>
            </w:r>
            <w:r w:rsidDel="00000000" w:rsidR="00000000" w:rsidRPr="00000000">
              <w:rPr>
                <w:b w:val="1"/>
                <w:highlight w:val="green"/>
                <w:rtl w:val="0"/>
              </w:rPr>
              <w:t xml:space="preserve">3 cr.)</w:t>
            </w:r>
          </w:p>
          <w:p w:rsidR="00000000" w:rsidDel="00000000" w:rsidP="00000000" w:rsidRDefault="00000000" w:rsidRPr="00000000" w14:paraId="000001A4">
            <w:pPr>
              <w:numPr>
                <w:ilvl w:val="0"/>
                <w:numId w:val="1"/>
              </w:numPr>
              <w:tabs>
                <w:tab w:val="left" w:pos="329"/>
                <w:tab w:val="left" w:pos="4258"/>
              </w:tabs>
              <w:spacing w:before="103" w:lineRule="auto"/>
              <w:ind w:left="328" w:hanging="222"/>
              <w:rPr>
                <w:b w:val="1"/>
              </w:rPr>
            </w:pPr>
            <w:r w:rsidDel="00000000" w:rsidR="00000000" w:rsidRPr="00000000">
              <w:rPr>
                <w:rtl w:val="0"/>
              </w:rPr>
              <w:t xml:space="preserve">Sport – (0 cr.)</w:t>
              <w:tab/>
            </w:r>
            <w:r w:rsidDel="00000000" w:rsidR="00000000" w:rsidRPr="00000000">
              <w:rPr>
                <w:b w:val="1"/>
                <w:sz w:val="32"/>
                <w:szCs w:val="32"/>
                <w:rtl w:val="0"/>
              </w:rPr>
              <w:t xml:space="preserve">31cr.</w:t>
            </w:r>
            <w:r w:rsidDel="00000000" w:rsidR="00000000" w:rsidRPr="00000000">
              <w:rPr>
                <w:rtl w:val="0"/>
              </w:rPr>
            </w:r>
          </w:p>
        </w:tc>
      </w:tr>
      <w:tr>
        <w:trPr>
          <w:cantSplit w:val="0"/>
          <w:trHeight w:val="3590.5605468749995" w:hRule="atLeast"/>
          <w:tblHeader w:val="0"/>
        </w:trPr>
        <w:tc>
          <w:tcPr/>
          <w:p w:rsidR="00000000" w:rsidDel="00000000" w:rsidP="00000000" w:rsidRDefault="00000000" w:rsidRPr="00000000" w14:paraId="000001A5">
            <w:pPr>
              <w:spacing w:before="57" w:lineRule="auto"/>
              <w:ind w:left="107" w:firstLine="0"/>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Fall </w:t>
            </w:r>
            <w:r w:rsidDel="00000000" w:rsidR="00000000" w:rsidRPr="00000000">
              <w:rPr>
                <w:rFonts w:ascii="Calibri" w:cs="Calibri" w:eastAsia="Calibri" w:hAnsi="Calibri"/>
                <w:b w:val="1"/>
                <w:sz w:val="24"/>
                <w:szCs w:val="24"/>
                <w:rtl w:val="0"/>
              </w:rPr>
              <w:t xml:space="preserve">Semester 5</w:t>
            </w:r>
          </w:p>
          <w:p w:rsidR="00000000" w:rsidDel="00000000" w:rsidP="00000000" w:rsidRDefault="00000000" w:rsidRPr="00000000" w14:paraId="000001A6">
            <w:pPr>
              <w:numPr>
                <w:ilvl w:val="0"/>
                <w:numId w:val="4"/>
              </w:numPr>
              <w:tabs>
                <w:tab w:val="left" w:pos="329"/>
              </w:tabs>
              <w:spacing w:before="104" w:lineRule="auto"/>
              <w:ind w:left="328" w:hanging="222"/>
              <w:rPr>
                <w:b w:val="1"/>
              </w:rPr>
            </w:pPr>
            <w:r w:rsidDel="00000000" w:rsidR="00000000" w:rsidRPr="00000000">
              <w:rPr>
                <w:rtl w:val="0"/>
              </w:rPr>
              <w:t xml:space="preserve">Russian Language I (</w:t>
            </w:r>
            <w:r w:rsidDel="00000000" w:rsidR="00000000" w:rsidRPr="00000000">
              <w:rPr>
                <w:b w:val="1"/>
                <w:rtl w:val="0"/>
              </w:rPr>
              <w:t xml:space="preserve">2 cr.)</w:t>
            </w:r>
          </w:p>
          <w:p w:rsidR="00000000" w:rsidDel="00000000" w:rsidP="00000000" w:rsidRDefault="00000000" w:rsidRPr="00000000" w14:paraId="000001A7">
            <w:pPr>
              <w:numPr>
                <w:ilvl w:val="0"/>
                <w:numId w:val="4"/>
              </w:numPr>
              <w:tabs>
                <w:tab w:val="left" w:pos="329"/>
              </w:tabs>
              <w:spacing w:before="100" w:lineRule="auto"/>
              <w:ind w:left="328" w:hanging="222"/>
              <w:rPr>
                <w:b w:val="1"/>
              </w:rPr>
            </w:pPr>
            <w:r w:rsidDel="00000000" w:rsidR="00000000" w:rsidRPr="00000000">
              <w:rPr>
                <w:highlight w:val="yellow"/>
                <w:rtl w:val="0"/>
              </w:rPr>
              <w:t xml:space="preserve">GIS Applications in Earth Sciences </w:t>
            </w:r>
            <w:r w:rsidDel="00000000" w:rsidR="00000000" w:rsidRPr="00000000">
              <w:rPr>
                <w:b w:val="1"/>
                <w:highlight w:val="yellow"/>
                <w:rtl w:val="0"/>
              </w:rPr>
              <w:t xml:space="preserve">(AGEO -203)</w:t>
            </w:r>
            <w:r w:rsidDel="00000000" w:rsidR="00000000" w:rsidRPr="00000000">
              <w:rPr>
                <w:rtl w:val="0"/>
              </w:rPr>
            </w:r>
          </w:p>
          <w:p w:rsidR="00000000" w:rsidDel="00000000" w:rsidP="00000000" w:rsidRDefault="00000000" w:rsidRPr="00000000" w14:paraId="000001A8">
            <w:pPr>
              <w:spacing w:before="97" w:lineRule="auto"/>
              <w:ind w:left="107" w:firstLine="0"/>
              <w:rPr>
                <w:b w:val="1"/>
                <w:highlight w:val="yellow"/>
              </w:rPr>
            </w:pPr>
            <w:r w:rsidDel="00000000" w:rsidR="00000000" w:rsidRPr="00000000">
              <w:rPr>
                <w:highlight w:val="yellow"/>
                <w:rtl w:val="0"/>
              </w:rPr>
              <w:t xml:space="preserve">(</w:t>
            </w:r>
            <w:r w:rsidDel="00000000" w:rsidR="00000000" w:rsidRPr="00000000">
              <w:rPr>
                <w:b w:val="1"/>
                <w:highlight w:val="yellow"/>
                <w:rtl w:val="0"/>
              </w:rPr>
              <w:t xml:space="preserve">6 cr.)</w:t>
            </w:r>
          </w:p>
          <w:p w:rsidR="00000000" w:rsidDel="00000000" w:rsidP="00000000" w:rsidRDefault="00000000" w:rsidRPr="00000000" w14:paraId="000001A9">
            <w:pPr>
              <w:numPr>
                <w:ilvl w:val="0"/>
                <w:numId w:val="4"/>
              </w:numPr>
              <w:spacing w:before="97" w:lineRule="auto"/>
              <w:ind w:left="328" w:hanging="221"/>
              <w:rPr>
                <w:b w:val="1"/>
              </w:rPr>
            </w:pPr>
            <w:r w:rsidDel="00000000" w:rsidR="00000000" w:rsidRPr="00000000">
              <w:rPr>
                <w:highlight w:val="yellow"/>
                <w:rtl w:val="0"/>
              </w:rPr>
              <w:t xml:space="preserve">Environmental Geology and Mining Safety </w:t>
            </w:r>
            <w:r w:rsidDel="00000000" w:rsidR="00000000" w:rsidRPr="00000000">
              <w:rPr>
                <w:b w:val="1"/>
                <w:highlight w:val="yellow"/>
                <w:rtl w:val="0"/>
              </w:rPr>
              <w:t xml:space="preserve">(AGEO -</w:t>
            </w:r>
            <w:r w:rsidDel="00000000" w:rsidR="00000000" w:rsidRPr="00000000">
              <w:rPr>
                <w:b w:val="1"/>
                <w:rtl w:val="0"/>
              </w:rPr>
              <w:t xml:space="preserve"> </w:t>
            </w:r>
            <w:r w:rsidDel="00000000" w:rsidR="00000000" w:rsidRPr="00000000">
              <w:rPr>
                <w:b w:val="1"/>
                <w:highlight w:val="yellow"/>
                <w:rtl w:val="0"/>
              </w:rPr>
              <w:t xml:space="preserve">204) (3cr.)</w:t>
            </w:r>
            <w:r w:rsidDel="00000000" w:rsidR="00000000" w:rsidRPr="00000000">
              <w:rPr>
                <w:b w:val="1"/>
                <w:sz w:val="28"/>
                <w:szCs w:val="28"/>
                <w:highlight w:val="yellow"/>
                <w:rtl w:val="0"/>
              </w:rPr>
              <w:t xml:space="preserve">*</w:t>
            </w:r>
            <w:r w:rsidDel="00000000" w:rsidR="00000000" w:rsidRPr="00000000">
              <w:rPr>
                <w:rtl w:val="0"/>
              </w:rPr>
            </w:r>
          </w:p>
          <w:p w:rsidR="00000000" w:rsidDel="00000000" w:rsidP="00000000" w:rsidRDefault="00000000" w:rsidRPr="00000000" w14:paraId="000001AA">
            <w:pPr>
              <w:numPr>
                <w:ilvl w:val="0"/>
                <w:numId w:val="4"/>
              </w:numPr>
              <w:tabs>
                <w:tab w:val="left" w:pos="329"/>
              </w:tabs>
              <w:spacing w:before="53" w:lineRule="auto"/>
              <w:ind w:left="328" w:hanging="222"/>
              <w:rPr>
                <w:b w:val="1"/>
                <w:highlight w:val="yellow"/>
              </w:rPr>
            </w:pPr>
            <w:r w:rsidDel="00000000" w:rsidR="00000000" w:rsidRPr="00000000">
              <w:rPr>
                <w:highlight w:val="yellow"/>
                <w:rtl w:val="0"/>
              </w:rPr>
              <w:t xml:space="preserve">Internship 2/ Field Work (</w:t>
            </w:r>
            <w:r w:rsidDel="00000000" w:rsidR="00000000" w:rsidRPr="00000000">
              <w:rPr>
                <w:b w:val="1"/>
                <w:highlight w:val="yellow"/>
                <w:rtl w:val="0"/>
              </w:rPr>
              <w:t xml:space="preserve">AGEO-303</w:t>
            </w:r>
            <w:r w:rsidDel="00000000" w:rsidR="00000000" w:rsidRPr="00000000">
              <w:rPr>
                <w:highlight w:val="yellow"/>
                <w:rtl w:val="0"/>
              </w:rPr>
              <w:t xml:space="preserve">) (</w:t>
            </w:r>
            <w:r w:rsidDel="00000000" w:rsidR="00000000" w:rsidRPr="00000000">
              <w:rPr>
                <w:b w:val="1"/>
                <w:highlight w:val="yellow"/>
                <w:rtl w:val="0"/>
              </w:rPr>
              <w:t xml:space="preserve">3 cr.)</w:t>
            </w:r>
          </w:p>
          <w:p w:rsidR="00000000" w:rsidDel="00000000" w:rsidP="00000000" w:rsidRDefault="00000000" w:rsidRPr="00000000" w14:paraId="000001AB">
            <w:pPr>
              <w:numPr>
                <w:ilvl w:val="0"/>
                <w:numId w:val="4"/>
              </w:numPr>
              <w:tabs>
                <w:tab w:val="left" w:pos="329"/>
                <w:tab w:val="left" w:pos="4308"/>
              </w:tabs>
              <w:spacing w:before="105" w:lineRule="auto"/>
              <w:ind w:left="328" w:hanging="222"/>
              <w:rPr>
                <w:b w:val="1"/>
              </w:rPr>
            </w:pPr>
            <w:r w:rsidDel="00000000" w:rsidR="00000000" w:rsidRPr="00000000">
              <w:rPr>
                <w:rtl w:val="0"/>
              </w:rPr>
              <w:t xml:space="preserve">Elective (</w:t>
            </w:r>
            <w:r w:rsidDel="00000000" w:rsidR="00000000" w:rsidRPr="00000000">
              <w:rPr>
                <w:b w:val="1"/>
                <w:rtl w:val="0"/>
              </w:rPr>
              <w:t xml:space="preserve">16 cr.</w:t>
            </w:r>
            <w:r w:rsidDel="00000000" w:rsidR="00000000" w:rsidRPr="00000000">
              <w:rPr>
                <w:rtl w:val="0"/>
              </w:rPr>
              <w:t xml:space="preserve">)</w:t>
              <w:tab/>
            </w:r>
          </w:p>
          <w:p w:rsidR="00000000" w:rsidDel="00000000" w:rsidP="00000000" w:rsidRDefault="00000000" w:rsidRPr="00000000" w14:paraId="000001AC">
            <w:pPr>
              <w:tabs>
                <w:tab w:val="left" w:pos="329"/>
                <w:tab w:val="left" w:pos="4308"/>
              </w:tabs>
              <w:spacing w:before="105" w:lineRule="auto"/>
              <w:ind w:left="328" w:firstLine="0"/>
              <w:jc w:val="right"/>
              <w:rPr>
                <w:b w:val="1"/>
              </w:rPr>
            </w:pPr>
            <w:r w:rsidDel="00000000" w:rsidR="00000000" w:rsidRPr="00000000">
              <w:rPr>
                <w:b w:val="1"/>
                <w:sz w:val="32"/>
                <w:szCs w:val="32"/>
                <w:rtl w:val="0"/>
              </w:rPr>
              <w:t xml:space="preserve">30 cr.</w:t>
            </w:r>
            <w:r w:rsidDel="00000000" w:rsidR="00000000" w:rsidRPr="00000000">
              <w:rPr>
                <w:rtl w:val="0"/>
              </w:rPr>
            </w:r>
          </w:p>
        </w:tc>
        <w:tc>
          <w:tcPr/>
          <w:p w:rsidR="00000000" w:rsidDel="00000000" w:rsidP="00000000" w:rsidRDefault="00000000" w:rsidRPr="00000000" w14:paraId="000001AD">
            <w:pPr>
              <w:spacing w:before="57" w:lineRule="auto"/>
              <w:ind w:left="107" w:firstLine="0"/>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Spring </w:t>
            </w:r>
            <w:r w:rsidDel="00000000" w:rsidR="00000000" w:rsidRPr="00000000">
              <w:rPr>
                <w:rFonts w:ascii="Calibri" w:cs="Calibri" w:eastAsia="Calibri" w:hAnsi="Calibri"/>
                <w:b w:val="1"/>
                <w:sz w:val="24"/>
                <w:szCs w:val="24"/>
                <w:rtl w:val="0"/>
              </w:rPr>
              <w:t xml:space="preserve">Semester 6</w:t>
            </w:r>
          </w:p>
          <w:p w:rsidR="00000000" w:rsidDel="00000000" w:rsidP="00000000" w:rsidRDefault="00000000" w:rsidRPr="00000000" w14:paraId="000001AE">
            <w:pPr>
              <w:numPr>
                <w:ilvl w:val="0"/>
                <w:numId w:val="10"/>
              </w:numPr>
              <w:tabs>
                <w:tab w:val="left" w:pos="329"/>
              </w:tabs>
              <w:spacing w:before="104" w:lineRule="auto"/>
              <w:ind w:left="328" w:hanging="222"/>
              <w:rPr>
                <w:b w:val="1"/>
              </w:rPr>
            </w:pPr>
            <w:r w:rsidDel="00000000" w:rsidR="00000000" w:rsidRPr="00000000">
              <w:rPr>
                <w:rtl w:val="0"/>
              </w:rPr>
              <w:t xml:space="preserve">Russian Language II (</w:t>
            </w:r>
            <w:r w:rsidDel="00000000" w:rsidR="00000000" w:rsidRPr="00000000">
              <w:rPr>
                <w:b w:val="1"/>
                <w:rtl w:val="0"/>
              </w:rPr>
              <w:t xml:space="preserve">2 cr.)</w:t>
            </w:r>
          </w:p>
          <w:p w:rsidR="00000000" w:rsidDel="00000000" w:rsidP="00000000" w:rsidRDefault="00000000" w:rsidRPr="00000000" w14:paraId="000001AF">
            <w:pPr>
              <w:numPr>
                <w:ilvl w:val="0"/>
                <w:numId w:val="10"/>
              </w:numPr>
              <w:tabs>
                <w:tab w:val="left" w:pos="329"/>
              </w:tabs>
              <w:spacing w:before="104" w:lineRule="auto"/>
              <w:ind w:left="328" w:hanging="222"/>
              <w:rPr>
                <w:b w:val="1"/>
              </w:rPr>
            </w:pPr>
            <w:r w:rsidDel="00000000" w:rsidR="00000000" w:rsidRPr="00000000">
              <w:rPr>
                <w:highlight w:val="green"/>
                <w:rtl w:val="0"/>
              </w:rPr>
              <w:t xml:space="preserve">Research Methods </w:t>
            </w:r>
            <w:r w:rsidDel="00000000" w:rsidR="00000000" w:rsidRPr="00000000">
              <w:rPr>
                <w:b w:val="1"/>
                <w:sz w:val="28"/>
                <w:szCs w:val="28"/>
                <w:highlight w:val="green"/>
                <w:rtl w:val="0"/>
              </w:rPr>
              <w:t xml:space="preserve">** </w:t>
            </w:r>
            <w:r w:rsidDel="00000000" w:rsidR="00000000" w:rsidRPr="00000000">
              <w:rPr>
                <w:highlight w:val="green"/>
                <w:rtl w:val="0"/>
              </w:rPr>
              <w:t xml:space="preserve">(</w:t>
            </w:r>
            <w:r w:rsidDel="00000000" w:rsidR="00000000" w:rsidRPr="00000000">
              <w:rPr>
                <w:b w:val="1"/>
                <w:highlight w:val="green"/>
                <w:rtl w:val="0"/>
              </w:rPr>
              <w:t xml:space="preserve">AGEO-305</w:t>
            </w:r>
            <w:r w:rsidDel="00000000" w:rsidR="00000000" w:rsidRPr="00000000">
              <w:rPr>
                <w:highlight w:val="green"/>
                <w:rtl w:val="0"/>
              </w:rPr>
              <w:t xml:space="preserve">) (</w:t>
            </w:r>
            <w:r w:rsidDel="00000000" w:rsidR="00000000" w:rsidRPr="00000000">
              <w:rPr>
                <w:b w:val="1"/>
                <w:highlight w:val="green"/>
                <w:rtl w:val="0"/>
              </w:rPr>
              <w:t xml:space="preserve">6 cr.)</w:t>
            </w:r>
          </w:p>
          <w:p w:rsidR="00000000" w:rsidDel="00000000" w:rsidP="00000000" w:rsidRDefault="00000000" w:rsidRPr="00000000" w14:paraId="000001B0">
            <w:pPr>
              <w:numPr>
                <w:ilvl w:val="0"/>
                <w:numId w:val="10"/>
              </w:numPr>
              <w:tabs>
                <w:tab w:val="left" w:pos="329"/>
              </w:tabs>
              <w:spacing w:before="104" w:lineRule="auto"/>
              <w:ind w:left="328" w:hanging="222"/>
              <w:rPr>
                <w:b w:val="1"/>
              </w:rPr>
            </w:pPr>
            <w:r w:rsidDel="00000000" w:rsidR="00000000" w:rsidRPr="00000000">
              <w:rPr>
                <w:highlight w:val="green"/>
                <w:rtl w:val="0"/>
              </w:rPr>
              <w:t xml:space="preserve">Intro to Metrology and Environmental Management</w:t>
            </w:r>
            <w:r w:rsidDel="00000000" w:rsidR="00000000" w:rsidRPr="00000000">
              <w:rPr>
                <w:rtl w:val="0"/>
              </w:rPr>
              <w:t xml:space="preserve"> </w:t>
            </w:r>
            <w:r w:rsidDel="00000000" w:rsidR="00000000" w:rsidRPr="00000000">
              <w:rPr>
                <w:highlight w:val="green"/>
                <w:rtl w:val="0"/>
              </w:rPr>
              <w:t xml:space="preserve">System </w:t>
            </w:r>
            <w:r w:rsidDel="00000000" w:rsidR="00000000" w:rsidRPr="00000000">
              <w:rPr>
                <w:b w:val="1"/>
                <w:highlight w:val="green"/>
                <w:rtl w:val="0"/>
              </w:rPr>
              <w:t xml:space="preserve">(AGEO-200) * </w:t>
            </w:r>
            <w:r w:rsidDel="00000000" w:rsidR="00000000" w:rsidRPr="00000000">
              <w:rPr>
                <w:highlight w:val="green"/>
                <w:rtl w:val="0"/>
              </w:rPr>
              <w:t xml:space="preserve">(</w:t>
            </w:r>
            <w:r w:rsidDel="00000000" w:rsidR="00000000" w:rsidRPr="00000000">
              <w:rPr>
                <w:b w:val="1"/>
                <w:highlight w:val="green"/>
                <w:rtl w:val="0"/>
              </w:rPr>
              <w:t xml:space="preserve">6 cr.)</w:t>
            </w:r>
            <w:r w:rsidDel="00000000" w:rsidR="00000000" w:rsidRPr="00000000">
              <w:rPr>
                <w:rtl w:val="0"/>
              </w:rPr>
            </w:r>
          </w:p>
          <w:p w:rsidR="00000000" w:rsidDel="00000000" w:rsidP="00000000" w:rsidRDefault="00000000" w:rsidRPr="00000000" w14:paraId="000001B1">
            <w:pPr>
              <w:numPr>
                <w:ilvl w:val="0"/>
                <w:numId w:val="10"/>
              </w:numPr>
              <w:tabs>
                <w:tab w:val="left" w:pos="329"/>
              </w:tabs>
              <w:spacing w:before="59" w:lineRule="auto"/>
              <w:ind w:left="328" w:hanging="222"/>
              <w:rPr>
                <w:b w:val="1"/>
              </w:rPr>
            </w:pPr>
            <w:r w:rsidDel="00000000" w:rsidR="00000000" w:rsidRPr="00000000">
              <w:rPr>
                <w:highlight w:val="green"/>
                <w:rtl w:val="0"/>
              </w:rPr>
              <w:t xml:space="preserve">Exploration Techniques and Geotechnics </w:t>
            </w:r>
            <w:r w:rsidDel="00000000" w:rsidR="00000000" w:rsidRPr="00000000">
              <w:rPr>
                <w:b w:val="1"/>
                <w:highlight w:val="green"/>
                <w:rtl w:val="0"/>
              </w:rPr>
              <w:t xml:space="preserve">(AGEO -301)</w:t>
            </w:r>
            <w:r w:rsidDel="00000000" w:rsidR="00000000" w:rsidRPr="00000000">
              <w:rPr>
                <w:rtl w:val="0"/>
              </w:rPr>
            </w:r>
          </w:p>
          <w:p w:rsidR="00000000" w:rsidDel="00000000" w:rsidP="00000000" w:rsidRDefault="00000000" w:rsidRPr="00000000" w14:paraId="000001B2">
            <w:pPr>
              <w:spacing w:before="41" w:lineRule="auto"/>
              <w:ind w:left="107" w:firstLine="0"/>
              <w:rPr>
                <w:b w:val="1"/>
              </w:rPr>
            </w:pPr>
            <w:r w:rsidDel="00000000" w:rsidR="00000000" w:rsidRPr="00000000">
              <w:rPr>
                <w:b w:val="1"/>
                <w:sz w:val="28"/>
                <w:szCs w:val="28"/>
                <w:highlight w:val="green"/>
                <w:rtl w:val="0"/>
              </w:rPr>
              <w:t xml:space="preserve">** </w:t>
            </w:r>
            <w:r w:rsidDel="00000000" w:rsidR="00000000" w:rsidRPr="00000000">
              <w:rPr>
                <w:highlight w:val="green"/>
                <w:rtl w:val="0"/>
              </w:rPr>
              <w:t xml:space="preserve">(</w:t>
            </w:r>
            <w:r w:rsidDel="00000000" w:rsidR="00000000" w:rsidRPr="00000000">
              <w:rPr>
                <w:b w:val="1"/>
                <w:highlight w:val="green"/>
                <w:rtl w:val="0"/>
              </w:rPr>
              <w:t xml:space="preserve">6 cr.)</w:t>
            </w:r>
            <w:r w:rsidDel="00000000" w:rsidR="00000000" w:rsidRPr="00000000">
              <w:rPr>
                <w:rtl w:val="0"/>
              </w:rPr>
            </w:r>
          </w:p>
          <w:p w:rsidR="00000000" w:rsidDel="00000000" w:rsidP="00000000" w:rsidRDefault="00000000" w:rsidRPr="00000000" w14:paraId="000001B3">
            <w:pPr>
              <w:numPr>
                <w:ilvl w:val="0"/>
                <w:numId w:val="10"/>
              </w:numPr>
              <w:tabs>
                <w:tab w:val="left" w:pos="329"/>
                <w:tab w:val="left" w:pos="4363"/>
              </w:tabs>
              <w:spacing w:before="64" w:lineRule="auto"/>
              <w:ind w:left="328" w:hanging="221"/>
              <w:rPr>
                <w:b w:val="1"/>
              </w:rPr>
            </w:pPr>
            <w:r w:rsidDel="00000000" w:rsidR="00000000" w:rsidRPr="00000000">
              <w:rPr>
                <w:highlight w:val="green"/>
                <w:rtl w:val="0"/>
              </w:rPr>
              <w:t xml:space="preserve">Intro to R Programming </w:t>
            </w:r>
            <w:r w:rsidDel="00000000" w:rsidR="00000000" w:rsidRPr="00000000">
              <w:rPr>
                <w:b w:val="1"/>
                <w:highlight w:val="green"/>
                <w:rtl w:val="0"/>
              </w:rPr>
              <w:t xml:space="preserve">(COM-212) </w:t>
            </w:r>
            <w:r w:rsidDel="00000000" w:rsidR="00000000" w:rsidRPr="00000000">
              <w:rPr>
                <w:sz w:val="18"/>
                <w:szCs w:val="18"/>
                <w:highlight w:val="green"/>
                <w:rtl w:val="0"/>
              </w:rPr>
              <w:t xml:space="preserve">cross listed Soft. Eng.</w:t>
            </w:r>
            <w:r w:rsidDel="00000000" w:rsidR="00000000" w:rsidRPr="00000000">
              <w:rPr>
                <w:highlight w:val="green"/>
                <w:rtl w:val="0"/>
              </w:rPr>
              <w:t xml:space="preserve">) (</w:t>
            </w:r>
            <w:r w:rsidDel="00000000" w:rsidR="00000000" w:rsidRPr="00000000">
              <w:rPr>
                <w:b w:val="1"/>
                <w:highlight w:val="green"/>
                <w:rtl w:val="0"/>
              </w:rPr>
              <w:t xml:space="preserve">6 cr.)***</w:t>
            </w:r>
            <w:r w:rsidDel="00000000" w:rsidR="00000000" w:rsidRPr="00000000">
              <w:rPr>
                <w:rtl w:val="0"/>
              </w:rPr>
            </w:r>
          </w:p>
          <w:p w:rsidR="00000000" w:rsidDel="00000000" w:rsidP="00000000" w:rsidRDefault="00000000" w:rsidRPr="00000000" w14:paraId="000001B4">
            <w:pPr>
              <w:numPr>
                <w:ilvl w:val="0"/>
                <w:numId w:val="10"/>
              </w:numPr>
              <w:tabs>
                <w:tab w:val="left" w:pos="329"/>
                <w:tab w:val="left" w:pos="4363"/>
              </w:tabs>
              <w:spacing w:before="64" w:lineRule="auto"/>
              <w:ind w:left="328" w:hanging="222"/>
              <w:rPr>
                <w:b w:val="1"/>
              </w:rPr>
            </w:pPr>
            <w:r w:rsidDel="00000000" w:rsidR="00000000" w:rsidRPr="00000000">
              <w:rPr>
                <w:b w:val="1"/>
                <w:rtl w:val="0"/>
              </w:rPr>
              <w:t xml:space="preserve"> </w:t>
            </w:r>
            <w:r w:rsidDel="00000000" w:rsidR="00000000" w:rsidRPr="00000000">
              <w:rPr>
                <w:rtl w:val="0"/>
              </w:rPr>
              <w:t xml:space="preserve">Elective (</w:t>
            </w:r>
            <w:r w:rsidDel="00000000" w:rsidR="00000000" w:rsidRPr="00000000">
              <w:rPr>
                <w:b w:val="1"/>
                <w:rtl w:val="0"/>
              </w:rPr>
              <w:t xml:space="preserve">6 cr.</w:t>
            </w:r>
            <w:r w:rsidDel="00000000" w:rsidR="00000000" w:rsidRPr="00000000">
              <w:rPr>
                <w:rtl w:val="0"/>
              </w:rPr>
              <w:t xml:space="preserve">)</w:t>
              <w:tab/>
            </w:r>
            <w:r w:rsidDel="00000000" w:rsidR="00000000" w:rsidRPr="00000000">
              <w:rPr>
                <w:b w:val="1"/>
                <w:sz w:val="32"/>
                <w:szCs w:val="32"/>
                <w:rtl w:val="0"/>
              </w:rPr>
              <w:t xml:space="preserve">32 cr.</w:t>
            </w:r>
            <w:r w:rsidDel="00000000" w:rsidR="00000000" w:rsidRPr="00000000">
              <w:rPr>
                <w:rtl w:val="0"/>
              </w:rPr>
            </w:r>
          </w:p>
        </w:tc>
      </w:tr>
      <w:tr>
        <w:trPr>
          <w:cantSplit w:val="0"/>
          <w:trHeight w:val="2419" w:hRule="atLeast"/>
          <w:tblHeader w:val="0"/>
        </w:trPr>
        <w:tc>
          <w:tcPr/>
          <w:p w:rsidR="00000000" w:rsidDel="00000000" w:rsidP="00000000" w:rsidRDefault="00000000" w:rsidRPr="00000000" w14:paraId="000001B5">
            <w:pPr>
              <w:spacing w:before="55" w:lineRule="auto"/>
              <w:ind w:left="107" w:firstLine="0"/>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Fall </w:t>
            </w:r>
            <w:r w:rsidDel="00000000" w:rsidR="00000000" w:rsidRPr="00000000">
              <w:rPr>
                <w:rFonts w:ascii="Calibri" w:cs="Calibri" w:eastAsia="Calibri" w:hAnsi="Calibri"/>
                <w:b w:val="1"/>
                <w:sz w:val="24"/>
                <w:szCs w:val="24"/>
                <w:rtl w:val="0"/>
              </w:rPr>
              <w:t xml:space="preserve">Semester 7</w:t>
            </w:r>
          </w:p>
          <w:p w:rsidR="00000000" w:rsidDel="00000000" w:rsidP="00000000" w:rsidRDefault="00000000" w:rsidRPr="00000000" w14:paraId="000001B6">
            <w:pPr>
              <w:numPr>
                <w:ilvl w:val="0"/>
                <w:numId w:val="5"/>
              </w:numPr>
              <w:tabs>
                <w:tab w:val="left" w:pos="329"/>
              </w:tabs>
              <w:spacing w:before="104" w:lineRule="auto"/>
              <w:ind w:left="328" w:hanging="222"/>
              <w:rPr>
                <w:b w:val="1"/>
                <w:highlight w:val="yellow"/>
              </w:rPr>
            </w:pPr>
            <w:r w:rsidDel="00000000" w:rsidR="00000000" w:rsidRPr="00000000">
              <w:rPr>
                <w:highlight w:val="yellow"/>
                <w:rtl w:val="0"/>
              </w:rPr>
              <w:t xml:space="preserve">Senior Thesis Seminar </w:t>
            </w:r>
            <w:r w:rsidDel="00000000" w:rsidR="00000000" w:rsidRPr="00000000">
              <w:rPr>
                <w:b w:val="1"/>
                <w:highlight w:val="yellow"/>
                <w:rtl w:val="0"/>
              </w:rPr>
              <w:t xml:space="preserve">(AGEO-400) </w:t>
            </w:r>
            <w:r w:rsidDel="00000000" w:rsidR="00000000" w:rsidRPr="00000000">
              <w:rPr>
                <w:highlight w:val="yellow"/>
                <w:rtl w:val="0"/>
              </w:rPr>
              <w:t xml:space="preserve">(</w:t>
            </w:r>
            <w:r w:rsidDel="00000000" w:rsidR="00000000" w:rsidRPr="00000000">
              <w:rPr>
                <w:b w:val="1"/>
                <w:highlight w:val="yellow"/>
                <w:rtl w:val="0"/>
              </w:rPr>
              <w:t xml:space="preserve">6 cr.)</w:t>
            </w:r>
          </w:p>
          <w:p w:rsidR="00000000" w:rsidDel="00000000" w:rsidP="00000000" w:rsidRDefault="00000000" w:rsidRPr="00000000" w14:paraId="000001B7">
            <w:pPr>
              <w:numPr>
                <w:ilvl w:val="0"/>
                <w:numId w:val="5"/>
              </w:numPr>
              <w:tabs>
                <w:tab w:val="left" w:pos="329"/>
              </w:tabs>
              <w:spacing w:before="100" w:line="278.00000000000006" w:lineRule="auto"/>
              <w:ind w:left="107" w:right="536" w:firstLine="0"/>
              <w:rPr>
                <w:b w:val="1"/>
              </w:rPr>
            </w:pPr>
            <w:r w:rsidDel="00000000" w:rsidR="00000000" w:rsidRPr="00000000">
              <w:rPr>
                <w:highlight w:val="yellow"/>
                <w:rtl w:val="0"/>
              </w:rPr>
              <w:t xml:space="preserve">Mineral Deposits Geology and Surface Excavation</w:t>
            </w:r>
            <w:r w:rsidDel="00000000" w:rsidR="00000000" w:rsidRPr="00000000">
              <w:rPr>
                <w:rtl w:val="0"/>
              </w:rPr>
              <w:t xml:space="preserve"> </w:t>
            </w:r>
            <w:r w:rsidDel="00000000" w:rsidR="00000000" w:rsidRPr="00000000">
              <w:rPr>
                <w:highlight w:val="yellow"/>
                <w:rtl w:val="0"/>
              </w:rPr>
              <w:t xml:space="preserve">Design </w:t>
            </w:r>
            <w:r w:rsidDel="00000000" w:rsidR="00000000" w:rsidRPr="00000000">
              <w:rPr>
                <w:b w:val="1"/>
                <w:highlight w:val="yellow"/>
                <w:rtl w:val="0"/>
              </w:rPr>
              <w:t xml:space="preserve">(AGEO-302)</w:t>
            </w:r>
            <w:r w:rsidDel="00000000" w:rsidR="00000000" w:rsidRPr="00000000">
              <w:rPr>
                <w:b w:val="1"/>
                <w:sz w:val="28"/>
                <w:szCs w:val="28"/>
                <w:highlight w:val="yellow"/>
                <w:rtl w:val="0"/>
              </w:rPr>
              <w:t xml:space="preserve">** </w:t>
            </w:r>
            <w:r w:rsidDel="00000000" w:rsidR="00000000" w:rsidRPr="00000000">
              <w:rPr>
                <w:highlight w:val="yellow"/>
                <w:rtl w:val="0"/>
              </w:rPr>
              <w:t xml:space="preserve">(</w:t>
            </w:r>
            <w:r w:rsidDel="00000000" w:rsidR="00000000" w:rsidRPr="00000000">
              <w:rPr>
                <w:b w:val="1"/>
                <w:highlight w:val="yellow"/>
                <w:rtl w:val="0"/>
              </w:rPr>
              <w:t xml:space="preserve">6 cr.)</w:t>
            </w:r>
            <w:r w:rsidDel="00000000" w:rsidR="00000000" w:rsidRPr="00000000">
              <w:rPr>
                <w:rtl w:val="0"/>
              </w:rPr>
            </w:r>
          </w:p>
          <w:p w:rsidR="00000000" w:rsidDel="00000000" w:rsidP="00000000" w:rsidRDefault="00000000" w:rsidRPr="00000000" w14:paraId="000001B8">
            <w:pPr>
              <w:numPr>
                <w:ilvl w:val="0"/>
                <w:numId w:val="5"/>
              </w:numPr>
              <w:tabs>
                <w:tab w:val="left" w:pos="329"/>
              </w:tabs>
              <w:spacing w:before="53" w:lineRule="auto"/>
              <w:ind w:left="328" w:hanging="222"/>
              <w:rPr>
                <w:b w:val="1"/>
              </w:rPr>
            </w:pPr>
            <w:r w:rsidDel="00000000" w:rsidR="00000000" w:rsidRPr="00000000">
              <w:rPr>
                <w:rtl w:val="0"/>
              </w:rPr>
              <w:t xml:space="preserve">Elective (</w:t>
            </w:r>
            <w:r w:rsidDel="00000000" w:rsidR="00000000" w:rsidRPr="00000000">
              <w:rPr>
                <w:b w:val="1"/>
                <w:rtl w:val="0"/>
              </w:rPr>
              <w:t xml:space="preserve">16 cr.)</w:t>
            </w:r>
          </w:p>
          <w:p w:rsidR="00000000" w:rsidDel="00000000" w:rsidP="00000000" w:rsidRDefault="00000000" w:rsidRPr="00000000" w14:paraId="000001B9">
            <w:pPr>
              <w:numPr>
                <w:ilvl w:val="0"/>
                <w:numId w:val="5"/>
              </w:numPr>
              <w:tabs>
                <w:tab w:val="left" w:pos="329"/>
                <w:tab w:val="left" w:pos="4440"/>
              </w:tabs>
              <w:spacing w:before="102" w:lineRule="auto"/>
              <w:ind w:left="328" w:hanging="222"/>
              <w:rPr>
                <w:b w:val="1"/>
              </w:rPr>
            </w:pPr>
            <w:r w:rsidDel="00000000" w:rsidR="00000000" w:rsidRPr="00000000">
              <w:rPr>
                <w:rtl w:val="0"/>
              </w:rPr>
              <w:t xml:space="preserve">Outside of a student's major (</w:t>
            </w:r>
            <w:r w:rsidDel="00000000" w:rsidR="00000000" w:rsidRPr="00000000">
              <w:rPr>
                <w:b w:val="1"/>
                <w:rtl w:val="0"/>
              </w:rPr>
              <w:t xml:space="preserve">2 cr.)</w:t>
              <w:tab/>
            </w:r>
            <w:r w:rsidDel="00000000" w:rsidR="00000000" w:rsidRPr="00000000">
              <w:rPr>
                <w:b w:val="1"/>
                <w:sz w:val="32"/>
                <w:szCs w:val="32"/>
                <w:rtl w:val="0"/>
              </w:rPr>
              <w:t xml:space="preserve">30 cr.</w:t>
            </w:r>
            <w:r w:rsidDel="00000000" w:rsidR="00000000" w:rsidRPr="00000000">
              <w:rPr>
                <w:rtl w:val="0"/>
              </w:rPr>
            </w:r>
          </w:p>
        </w:tc>
        <w:tc>
          <w:tcPr/>
          <w:p w:rsidR="00000000" w:rsidDel="00000000" w:rsidP="00000000" w:rsidRDefault="00000000" w:rsidRPr="00000000" w14:paraId="000001BA">
            <w:pPr>
              <w:spacing w:before="55" w:lineRule="auto"/>
              <w:ind w:left="107" w:firstLine="0"/>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Spring </w:t>
            </w:r>
            <w:r w:rsidDel="00000000" w:rsidR="00000000" w:rsidRPr="00000000">
              <w:rPr>
                <w:rFonts w:ascii="Calibri" w:cs="Calibri" w:eastAsia="Calibri" w:hAnsi="Calibri"/>
                <w:b w:val="1"/>
                <w:sz w:val="24"/>
                <w:szCs w:val="24"/>
                <w:rtl w:val="0"/>
              </w:rPr>
              <w:t xml:space="preserve">Semester 8</w:t>
            </w:r>
          </w:p>
          <w:p w:rsidR="00000000" w:rsidDel="00000000" w:rsidP="00000000" w:rsidRDefault="00000000" w:rsidRPr="00000000" w14:paraId="000001BB">
            <w:pPr>
              <w:numPr>
                <w:ilvl w:val="0"/>
                <w:numId w:val="3"/>
              </w:numPr>
              <w:tabs>
                <w:tab w:val="left" w:pos="329"/>
              </w:tabs>
              <w:spacing w:before="104" w:lineRule="auto"/>
              <w:ind w:left="328" w:hanging="222"/>
              <w:rPr>
                <w:b w:val="1"/>
              </w:rPr>
            </w:pPr>
            <w:r w:rsidDel="00000000" w:rsidR="00000000" w:rsidRPr="00000000">
              <w:rPr>
                <w:highlight w:val="green"/>
                <w:rtl w:val="0"/>
              </w:rPr>
              <w:t xml:space="preserve">Drilling Technology </w:t>
            </w:r>
            <w:r w:rsidDel="00000000" w:rsidR="00000000" w:rsidRPr="00000000">
              <w:rPr>
                <w:b w:val="1"/>
                <w:highlight w:val="green"/>
                <w:rtl w:val="0"/>
              </w:rPr>
              <w:t xml:space="preserve">(AGEO-401) </w:t>
            </w:r>
            <w:r w:rsidDel="00000000" w:rsidR="00000000" w:rsidRPr="00000000">
              <w:rPr>
                <w:highlight w:val="green"/>
                <w:rtl w:val="0"/>
              </w:rPr>
              <w:t xml:space="preserve">(</w:t>
            </w:r>
            <w:r w:rsidDel="00000000" w:rsidR="00000000" w:rsidRPr="00000000">
              <w:rPr>
                <w:b w:val="1"/>
                <w:highlight w:val="green"/>
                <w:rtl w:val="0"/>
              </w:rPr>
              <w:t xml:space="preserve">6 cr.)**</w:t>
            </w:r>
            <w:r w:rsidDel="00000000" w:rsidR="00000000" w:rsidRPr="00000000">
              <w:rPr>
                <w:rtl w:val="0"/>
              </w:rPr>
            </w:r>
          </w:p>
          <w:p w:rsidR="00000000" w:rsidDel="00000000" w:rsidP="00000000" w:rsidRDefault="00000000" w:rsidRPr="00000000" w14:paraId="000001BC">
            <w:pPr>
              <w:numPr>
                <w:ilvl w:val="0"/>
                <w:numId w:val="3"/>
              </w:numPr>
              <w:tabs>
                <w:tab w:val="left" w:pos="329"/>
              </w:tabs>
              <w:spacing w:before="100" w:line="276" w:lineRule="auto"/>
              <w:ind w:left="107" w:right="991" w:firstLine="0"/>
              <w:rPr>
                <w:b w:val="1"/>
              </w:rPr>
            </w:pPr>
            <w:r w:rsidDel="00000000" w:rsidR="00000000" w:rsidRPr="00000000">
              <w:rPr>
                <w:highlight w:val="green"/>
                <w:rtl w:val="0"/>
              </w:rPr>
              <w:t xml:space="preserve">Hydrogeology and Integrated Water Resource</w:t>
            </w:r>
            <w:r w:rsidDel="00000000" w:rsidR="00000000" w:rsidRPr="00000000">
              <w:rPr>
                <w:rtl w:val="0"/>
              </w:rPr>
              <w:t xml:space="preserve"> </w:t>
            </w:r>
            <w:r w:rsidDel="00000000" w:rsidR="00000000" w:rsidRPr="00000000">
              <w:rPr>
                <w:highlight w:val="green"/>
                <w:rtl w:val="0"/>
              </w:rPr>
              <w:t xml:space="preserve">Management </w:t>
            </w:r>
            <w:r w:rsidDel="00000000" w:rsidR="00000000" w:rsidRPr="00000000">
              <w:rPr>
                <w:b w:val="1"/>
                <w:highlight w:val="green"/>
                <w:rtl w:val="0"/>
              </w:rPr>
              <w:t xml:space="preserve">(AGEO-300) </w:t>
            </w:r>
            <w:r w:rsidDel="00000000" w:rsidR="00000000" w:rsidRPr="00000000">
              <w:rPr>
                <w:highlight w:val="green"/>
                <w:rtl w:val="0"/>
              </w:rPr>
              <w:t xml:space="preserve">(</w:t>
            </w:r>
            <w:r w:rsidDel="00000000" w:rsidR="00000000" w:rsidRPr="00000000">
              <w:rPr>
                <w:b w:val="1"/>
                <w:highlight w:val="green"/>
                <w:rtl w:val="0"/>
              </w:rPr>
              <w:t xml:space="preserve">3 cr.)</w:t>
            </w:r>
            <w:r w:rsidDel="00000000" w:rsidR="00000000" w:rsidRPr="00000000">
              <w:rPr>
                <w:rtl w:val="0"/>
              </w:rPr>
            </w:r>
          </w:p>
          <w:p w:rsidR="00000000" w:rsidDel="00000000" w:rsidP="00000000" w:rsidRDefault="00000000" w:rsidRPr="00000000" w14:paraId="000001BD">
            <w:pPr>
              <w:numPr>
                <w:ilvl w:val="0"/>
                <w:numId w:val="3"/>
              </w:numPr>
              <w:tabs>
                <w:tab w:val="left" w:pos="329"/>
                <w:tab w:val="left" w:pos="4440"/>
              </w:tabs>
              <w:spacing w:before="64" w:lineRule="auto"/>
              <w:ind w:left="328" w:hanging="222"/>
              <w:rPr>
                <w:b w:val="1"/>
              </w:rPr>
            </w:pPr>
            <w:r w:rsidDel="00000000" w:rsidR="00000000" w:rsidRPr="00000000">
              <w:rPr>
                <w:rtl w:val="0"/>
              </w:rPr>
              <w:t xml:space="preserve">Outside of a student's major (</w:t>
            </w:r>
            <w:r w:rsidDel="00000000" w:rsidR="00000000" w:rsidRPr="00000000">
              <w:rPr>
                <w:b w:val="1"/>
                <w:rtl w:val="0"/>
              </w:rPr>
              <w:t xml:space="preserve">22 cr.)</w:t>
              <w:tab/>
            </w:r>
          </w:p>
          <w:p w:rsidR="00000000" w:rsidDel="00000000" w:rsidP="00000000" w:rsidRDefault="00000000" w:rsidRPr="00000000" w14:paraId="000001BE">
            <w:pPr>
              <w:tabs>
                <w:tab w:val="left" w:pos="329"/>
                <w:tab w:val="left" w:pos="4440"/>
              </w:tabs>
              <w:spacing w:before="64" w:lineRule="auto"/>
              <w:ind w:left="328" w:firstLine="0"/>
              <w:jc w:val="right"/>
              <w:rPr>
                <w:b w:val="1"/>
              </w:rPr>
            </w:pPr>
            <w:r w:rsidDel="00000000" w:rsidR="00000000" w:rsidRPr="00000000">
              <w:rPr>
                <w:b w:val="1"/>
                <w:sz w:val="32"/>
                <w:szCs w:val="32"/>
                <w:rtl w:val="0"/>
              </w:rPr>
              <w:t xml:space="preserve">31 cr.</w:t>
            </w:r>
            <w:r w:rsidDel="00000000" w:rsidR="00000000" w:rsidRPr="00000000">
              <w:rPr>
                <w:rtl w:val="0"/>
              </w:rPr>
            </w:r>
          </w:p>
        </w:tc>
      </w:tr>
    </w:tbl>
    <w:p w:rsidR="00000000" w:rsidDel="00000000" w:rsidP="00000000" w:rsidRDefault="00000000" w:rsidRPr="00000000" w14:paraId="000001BF">
      <w:pPr>
        <w:ind w:left="232" w:firstLine="0"/>
        <w:rPr/>
      </w:pPr>
      <w:r w:rsidDel="00000000" w:rsidR="00000000" w:rsidRPr="00000000">
        <w:rPr>
          <w:rtl w:val="0"/>
        </w:rPr>
        <w:t xml:space="preserve">*(AGEO-100) prerequisite</w:t>
      </w:r>
    </w:p>
    <w:p w:rsidR="00000000" w:rsidDel="00000000" w:rsidP="00000000" w:rsidRDefault="00000000" w:rsidRPr="00000000" w14:paraId="000001C0">
      <w:pPr>
        <w:spacing w:before="147" w:line="276" w:lineRule="auto"/>
        <w:ind w:left="232" w:right="804" w:firstLine="0"/>
        <w:rPr/>
      </w:pPr>
      <w:r w:rsidDel="00000000" w:rsidR="00000000" w:rsidRPr="00000000">
        <w:rPr>
          <w:rtl w:val="0"/>
        </w:rPr>
        <w:t xml:space="preserve">** (AGEO-101) or (AGEO-120) prerequisite, as well as (AGEO/NTR-111) an acceptable alternative to (AGEO- 101) or (AGP-120)</w:t>
      </w:r>
    </w:p>
    <w:p w:rsidR="00000000" w:rsidDel="00000000" w:rsidP="00000000" w:rsidRDefault="00000000" w:rsidRPr="00000000" w14:paraId="000001C1">
      <w:pPr>
        <w:spacing w:before="147" w:line="276" w:lineRule="auto"/>
        <w:ind w:left="232" w:right="804" w:firstLine="0"/>
        <w:rPr/>
      </w:pPr>
      <w:r w:rsidDel="00000000" w:rsidR="00000000" w:rsidRPr="00000000">
        <w:rPr>
          <w:rtl w:val="0"/>
        </w:rPr>
        <w:t xml:space="preserve">*** Intro to Probability and Statistics course is a prerequisite.</w:t>
      </w:r>
    </w:p>
    <w:p w:rsidR="00000000" w:rsidDel="00000000" w:rsidP="00000000" w:rsidRDefault="00000000" w:rsidRPr="00000000" w14:paraId="000001C2">
      <w:pPr>
        <w:spacing w:before="147" w:line="276" w:lineRule="auto"/>
        <w:ind w:left="232" w:right="804" w:firstLine="0"/>
        <w:rPr/>
      </w:pPr>
      <w:r w:rsidDel="00000000" w:rsidR="00000000" w:rsidRPr="00000000">
        <w:rPr>
          <w:rtl w:val="0"/>
        </w:rPr>
      </w:r>
    </w:p>
    <w:p w:rsidR="00000000" w:rsidDel="00000000" w:rsidP="00000000" w:rsidRDefault="00000000" w:rsidRPr="00000000" w14:paraId="000001C3">
      <w:pPr>
        <w:spacing w:before="147" w:line="276" w:lineRule="auto"/>
        <w:ind w:left="232" w:right="804" w:firstLine="0"/>
        <w:rPr/>
      </w:pPr>
      <w:r w:rsidDel="00000000" w:rsidR="00000000" w:rsidRPr="00000000">
        <w:rPr>
          <w:rtl w:val="0"/>
        </w:rPr>
      </w:r>
    </w:p>
    <w:p w:rsidR="00000000" w:rsidDel="00000000" w:rsidP="00000000" w:rsidRDefault="00000000" w:rsidRPr="00000000" w14:paraId="000001C4">
      <w:pPr>
        <w:spacing w:before="147" w:line="276" w:lineRule="auto"/>
        <w:ind w:left="232" w:right="804" w:firstLine="0"/>
        <w:rPr/>
      </w:pPr>
      <w:r w:rsidDel="00000000" w:rsidR="00000000" w:rsidRPr="00000000">
        <w:rPr>
          <w:rtl w:val="0"/>
        </w:rPr>
      </w:r>
    </w:p>
    <w:p w:rsidR="00000000" w:rsidDel="00000000" w:rsidP="00000000" w:rsidRDefault="00000000" w:rsidRPr="00000000" w14:paraId="000001C5">
      <w:pPr>
        <w:spacing w:before="147" w:line="276" w:lineRule="auto"/>
        <w:ind w:left="232" w:right="804" w:firstLine="0"/>
        <w:rPr/>
      </w:pPr>
      <w:r w:rsidDel="00000000" w:rsidR="00000000" w:rsidRPr="00000000">
        <w:rPr>
          <w:rtl w:val="0"/>
        </w:rPr>
      </w:r>
    </w:p>
    <w:p w:rsidR="00000000" w:rsidDel="00000000" w:rsidP="00000000" w:rsidRDefault="00000000" w:rsidRPr="00000000" w14:paraId="000001C6">
      <w:pPr>
        <w:widowControl w:val="1"/>
        <w:spacing w:after="200"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Policy on AUCA Academic Orientation program</w:t>
      </w:r>
      <w:r w:rsidDel="00000000" w:rsidR="00000000" w:rsidRPr="00000000">
        <w:rPr>
          <w:rtl w:val="0"/>
        </w:rPr>
      </w:r>
    </w:p>
    <w:p w:rsidR="00000000" w:rsidDel="00000000" w:rsidP="00000000" w:rsidRDefault="00000000" w:rsidRPr="00000000" w14:paraId="000001C7">
      <w:pPr>
        <w:widowControl w:val="1"/>
        <w:spacing w:after="2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AUCA Academic Orientation program is the major part of the Freshman orientation. It is a two-week intensive introduction to the liberal arts education with a specific focus on writing.</w:t>
      </w:r>
    </w:p>
    <w:p w:rsidR="00000000" w:rsidDel="00000000" w:rsidP="00000000" w:rsidRDefault="00000000" w:rsidRPr="00000000" w14:paraId="000001C8">
      <w:pPr>
        <w:widowControl w:val="1"/>
        <w:tabs>
          <w:tab w:val="left" w:pos="1875"/>
        </w:tabs>
        <w:spacing w:after="2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All entering students must enroll and receive a credit for Academic Orientation program. Credits earned for the orientation program are in addition to 240 credits required for graduation. Students will receive either a </w:t>
      </w:r>
      <w:r w:rsidDel="00000000" w:rsidR="00000000" w:rsidRPr="00000000">
        <w:rPr>
          <w:rFonts w:ascii="Cambria" w:cs="Cambria" w:eastAsia="Cambria" w:hAnsi="Cambria"/>
          <w:b w:val="1"/>
          <w:sz w:val="24"/>
          <w:szCs w:val="24"/>
          <w:rtl w:val="0"/>
        </w:rPr>
        <w:t xml:space="preserve">“Pass” or “Fail”</w:t>
      </w:r>
      <w:r w:rsidDel="00000000" w:rsidR="00000000" w:rsidRPr="00000000">
        <w:rPr>
          <w:rFonts w:ascii="Cambria" w:cs="Cambria" w:eastAsia="Cambria" w:hAnsi="Cambria"/>
          <w:sz w:val="24"/>
          <w:szCs w:val="24"/>
          <w:rtl w:val="0"/>
        </w:rPr>
        <w:t xml:space="preserve"> grade based on their attendance and performance during the Academic Orientation program. Satisfactory completion of the Academic Orientation program is required in order to be eligible to enroll in </w:t>
      </w:r>
      <w:r w:rsidDel="00000000" w:rsidR="00000000" w:rsidRPr="00000000">
        <w:rPr>
          <w:rFonts w:ascii="Cambria" w:cs="Cambria" w:eastAsia="Cambria" w:hAnsi="Cambria"/>
          <w:i w:val="1"/>
          <w:sz w:val="24"/>
          <w:szCs w:val="24"/>
          <w:rtl w:val="0"/>
        </w:rPr>
        <w:t xml:space="preserve">First Year Seminar: English Language for Liberal Arts and English Composition</w:t>
      </w:r>
      <w:r w:rsidDel="00000000" w:rsidR="00000000" w:rsidRPr="00000000">
        <w:rPr>
          <w:rFonts w:ascii="Cambria" w:cs="Cambria" w:eastAsia="Cambria" w:hAnsi="Cambria"/>
          <w:sz w:val="24"/>
          <w:szCs w:val="24"/>
          <w:rtl w:val="0"/>
        </w:rPr>
        <w:t xml:space="preserve"> courses in the first semester at AUCA.* The Academic Orientation program is also part of Bard College requirements and students who do not meet this requirement do not qualify for Bard College diploma/certificate.</w:t>
      </w:r>
    </w:p>
    <w:p w:rsidR="00000000" w:rsidDel="00000000" w:rsidP="00000000" w:rsidRDefault="00000000" w:rsidRPr="00000000" w14:paraId="000001C9">
      <w:pPr>
        <w:widowControl w:val="1"/>
        <w:tabs>
          <w:tab w:val="left" w:pos="1875"/>
        </w:tabs>
        <w:spacing w:after="200" w:line="276" w:lineRule="auto"/>
        <w:rPr/>
      </w:pPr>
      <w:r w:rsidDel="00000000" w:rsidR="00000000" w:rsidRPr="00000000">
        <w:rPr>
          <w:rFonts w:ascii="Cambria" w:cs="Cambria" w:eastAsia="Cambria" w:hAnsi="Cambria"/>
          <w:sz w:val="24"/>
          <w:szCs w:val="24"/>
          <w:rtl w:val="0"/>
        </w:rPr>
        <w:t xml:space="preserve">* Students who are not able to complete the program due to extenuating circumstances or who failed the program are given the option to enroll in the Academic Orientation program again the following year. The FYS program director will review on a case-by-case basis</w:t>
      </w: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32"/>
          <w:szCs w:val="32"/>
        </w:rPr>
      </w:pPr>
      <w:r w:rsidDel="00000000" w:rsidR="00000000" w:rsidRPr="00000000">
        <w:rPr>
          <w:rtl w:val="0"/>
        </w:rPr>
      </w:r>
    </w:p>
    <w:sectPr>
      <w:type w:val="nextPage"/>
      <w:pgSz w:h="16840" w:w="11910" w:orient="portrait"/>
      <w:pgMar w:bottom="280" w:top="340" w:left="320" w:right="8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28" w:hanging="221.00000000000006"/>
      </w:pPr>
      <w:rPr>
        <w:shd w:fill="auto" w:val="clear"/>
      </w:rPr>
    </w:lvl>
    <w:lvl w:ilvl="1">
      <w:start w:val="0"/>
      <w:numFmt w:val="bullet"/>
      <w:lvlText w:val="•"/>
      <w:lvlJc w:val="left"/>
      <w:pPr>
        <w:ind w:left="825" w:hanging="221"/>
      </w:pPr>
      <w:rPr/>
    </w:lvl>
    <w:lvl w:ilvl="2">
      <w:start w:val="0"/>
      <w:numFmt w:val="bullet"/>
      <w:lvlText w:val="•"/>
      <w:lvlJc w:val="left"/>
      <w:pPr>
        <w:ind w:left="1331" w:hanging="221"/>
      </w:pPr>
      <w:rPr/>
    </w:lvl>
    <w:lvl w:ilvl="3">
      <w:start w:val="0"/>
      <w:numFmt w:val="bullet"/>
      <w:lvlText w:val="•"/>
      <w:lvlJc w:val="left"/>
      <w:pPr>
        <w:ind w:left="1837" w:hanging="221"/>
      </w:pPr>
      <w:rPr/>
    </w:lvl>
    <w:lvl w:ilvl="4">
      <w:start w:val="0"/>
      <w:numFmt w:val="bullet"/>
      <w:lvlText w:val="•"/>
      <w:lvlJc w:val="left"/>
      <w:pPr>
        <w:ind w:left="2343" w:hanging="221"/>
      </w:pPr>
      <w:rPr/>
    </w:lvl>
    <w:lvl w:ilvl="5">
      <w:start w:val="0"/>
      <w:numFmt w:val="bullet"/>
      <w:lvlText w:val="•"/>
      <w:lvlJc w:val="left"/>
      <w:pPr>
        <w:ind w:left="2849" w:hanging="221.00000000000045"/>
      </w:pPr>
      <w:rPr/>
    </w:lvl>
    <w:lvl w:ilvl="6">
      <w:start w:val="0"/>
      <w:numFmt w:val="bullet"/>
      <w:lvlText w:val="•"/>
      <w:lvlJc w:val="left"/>
      <w:pPr>
        <w:ind w:left="3355" w:hanging="221"/>
      </w:pPr>
      <w:rPr/>
    </w:lvl>
    <w:lvl w:ilvl="7">
      <w:start w:val="0"/>
      <w:numFmt w:val="bullet"/>
      <w:lvlText w:val="•"/>
      <w:lvlJc w:val="left"/>
      <w:pPr>
        <w:ind w:left="3861" w:hanging="221"/>
      </w:pPr>
      <w:rPr/>
    </w:lvl>
    <w:lvl w:ilvl="8">
      <w:start w:val="0"/>
      <w:numFmt w:val="bullet"/>
      <w:lvlText w:val="•"/>
      <w:lvlJc w:val="left"/>
      <w:pPr>
        <w:ind w:left="4367" w:hanging="221"/>
      </w:pPr>
      <w:rPr/>
    </w:lvl>
  </w:abstractNum>
  <w:abstractNum w:abstractNumId="2">
    <w:lvl w:ilvl="0">
      <w:start w:val="1"/>
      <w:numFmt w:val="decimal"/>
      <w:lvlText w:val="%1."/>
      <w:lvlJc w:val="left"/>
      <w:pPr>
        <w:ind w:left="720" w:hanging="360"/>
      </w:pPr>
      <w:rPr>
        <w:rFonts w:ascii="Times New Roman" w:cs="Times New Roman" w:eastAsia="Times New Roman" w:hAnsi="Times New Roman"/>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28" w:hanging="221.00000000000006"/>
      </w:pPr>
      <w:rPr/>
    </w:lvl>
    <w:lvl w:ilvl="1">
      <w:start w:val="0"/>
      <w:numFmt w:val="bullet"/>
      <w:lvlText w:val="•"/>
      <w:lvlJc w:val="left"/>
      <w:pPr>
        <w:ind w:left="825" w:hanging="221"/>
      </w:pPr>
      <w:rPr/>
    </w:lvl>
    <w:lvl w:ilvl="2">
      <w:start w:val="0"/>
      <w:numFmt w:val="bullet"/>
      <w:lvlText w:val="•"/>
      <w:lvlJc w:val="left"/>
      <w:pPr>
        <w:ind w:left="1331" w:hanging="221"/>
      </w:pPr>
      <w:rPr/>
    </w:lvl>
    <w:lvl w:ilvl="3">
      <w:start w:val="0"/>
      <w:numFmt w:val="bullet"/>
      <w:lvlText w:val="•"/>
      <w:lvlJc w:val="left"/>
      <w:pPr>
        <w:ind w:left="1837" w:hanging="221"/>
      </w:pPr>
      <w:rPr/>
    </w:lvl>
    <w:lvl w:ilvl="4">
      <w:start w:val="0"/>
      <w:numFmt w:val="bullet"/>
      <w:lvlText w:val="•"/>
      <w:lvlJc w:val="left"/>
      <w:pPr>
        <w:ind w:left="2343" w:hanging="221"/>
      </w:pPr>
      <w:rPr/>
    </w:lvl>
    <w:lvl w:ilvl="5">
      <w:start w:val="0"/>
      <w:numFmt w:val="bullet"/>
      <w:lvlText w:val="•"/>
      <w:lvlJc w:val="left"/>
      <w:pPr>
        <w:ind w:left="2849" w:hanging="221.00000000000045"/>
      </w:pPr>
      <w:rPr/>
    </w:lvl>
    <w:lvl w:ilvl="6">
      <w:start w:val="0"/>
      <w:numFmt w:val="bullet"/>
      <w:lvlText w:val="•"/>
      <w:lvlJc w:val="left"/>
      <w:pPr>
        <w:ind w:left="3355" w:hanging="221"/>
      </w:pPr>
      <w:rPr/>
    </w:lvl>
    <w:lvl w:ilvl="7">
      <w:start w:val="0"/>
      <w:numFmt w:val="bullet"/>
      <w:lvlText w:val="•"/>
      <w:lvlJc w:val="left"/>
      <w:pPr>
        <w:ind w:left="3861" w:hanging="221"/>
      </w:pPr>
      <w:rPr/>
    </w:lvl>
    <w:lvl w:ilvl="8">
      <w:start w:val="0"/>
      <w:numFmt w:val="bullet"/>
      <w:lvlText w:val="•"/>
      <w:lvlJc w:val="left"/>
      <w:pPr>
        <w:ind w:left="4367" w:hanging="221"/>
      </w:pPr>
      <w:rPr/>
    </w:lvl>
  </w:abstractNum>
  <w:abstractNum w:abstractNumId="4">
    <w:lvl w:ilvl="0">
      <w:start w:val="1"/>
      <w:numFmt w:val="decimal"/>
      <w:lvlText w:val="%1."/>
      <w:lvlJc w:val="left"/>
      <w:pPr>
        <w:ind w:left="328" w:hanging="221.00000000000006"/>
      </w:pPr>
      <w:rPr/>
    </w:lvl>
    <w:lvl w:ilvl="1">
      <w:start w:val="0"/>
      <w:numFmt w:val="bullet"/>
      <w:lvlText w:val="•"/>
      <w:lvlJc w:val="left"/>
      <w:pPr>
        <w:ind w:left="822" w:hanging="221"/>
      </w:pPr>
      <w:rPr/>
    </w:lvl>
    <w:lvl w:ilvl="2">
      <w:start w:val="0"/>
      <w:numFmt w:val="bullet"/>
      <w:lvlText w:val="•"/>
      <w:lvlJc w:val="left"/>
      <w:pPr>
        <w:ind w:left="1324" w:hanging="221"/>
      </w:pPr>
      <w:rPr/>
    </w:lvl>
    <w:lvl w:ilvl="3">
      <w:start w:val="0"/>
      <w:numFmt w:val="bullet"/>
      <w:lvlText w:val="•"/>
      <w:lvlJc w:val="left"/>
      <w:pPr>
        <w:ind w:left="1826" w:hanging="221"/>
      </w:pPr>
      <w:rPr/>
    </w:lvl>
    <w:lvl w:ilvl="4">
      <w:start w:val="0"/>
      <w:numFmt w:val="bullet"/>
      <w:lvlText w:val="•"/>
      <w:lvlJc w:val="left"/>
      <w:pPr>
        <w:ind w:left="2329" w:hanging="221"/>
      </w:pPr>
      <w:rPr/>
    </w:lvl>
    <w:lvl w:ilvl="5">
      <w:start w:val="0"/>
      <w:numFmt w:val="bullet"/>
      <w:lvlText w:val="•"/>
      <w:lvlJc w:val="left"/>
      <w:pPr>
        <w:ind w:left="2831" w:hanging="221"/>
      </w:pPr>
      <w:rPr/>
    </w:lvl>
    <w:lvl w:ilvl="6">
      <w:start w:val="0"/>
      <w:numFmt w:val="bullet"/>
      <w:lvlText w:val="•"/>
      <w:lvlJc w:val="left"/>
      <w:pPr>
        <w:ind w:left="3333" w:hanging="221"/>
      </w:pPr>
      <w:rPr/>
    </w:lvl>
    <w:lvl w:ilvl="7">
      <w:start w:val="0"/>
      <w:numFmt w:val="bullet"/>
      <w:lvlText w:val="•"/>
      <w:lvlJc w:val="left"/>
      <w:pPr>
        <w:ind w:left="3836" w:hanging="221"/>
      </w:pPr>
      <w:rPr/>
    </w:lvl>
    <w:lvl w:ilvl="8">
      <w:start w:val="0"/>
      <w:numFmt w:val="bullet"/>
      <w:lvlText w:val="•"/>
      <w:lvlJc w:val="left"/>
      <w:pPr>
        <w:ind w:left="4338" w:hanging="221"/>
      </w:pPr>
      <w:rPr/>
    </w:lvl>
  </w:abstractNum>
  <w:abstractNum w:abstractNumId="5">
    <w:lvl w:ilvl="0">
      <w:start w:val="1"/>
      <w:numFmt w:val="decimal"/>
      <w:lvlText w:val="%1."/>
      <w:lvlJc w:val="left"/>
      <w:pPr>
        <w:ind w:left="328" w:hanging="221.00000000000006"/>
      </w:pPr>
      <w:rPr/>
    </w:lvl>
    <w:lvl w:ilvl="1">
      <w:start w:val="0"/>
      <w:numFmt w:val="bullet"/>
      <w:lvlText w:val="•"/>
      <w:lvlJc w:val="left"/>
      <w:pPr>
        <w:ind w:left="822" w:hanging="221"/>
      </w:pPr>
      <w:rPr/>
    </w:lvl>
    <w:lvl w:ilvl="2">
      <w:start w:val="0"/>
      <w:numFmt w:val="bullet"/>
      <w:lvlText w:val="•"/>
      <w:lvlJc w:val="left"/>
      <w:pPr>
        <w:ind w:left="1324" w:hanging="221"/>
      </w:pPr>
      <w:rPr/>
    </w:lvl>
    <w:lvl w:ilvl="3">
      <w:start w:val="0"/>
      <w:numFmt w:val="bullet"/>
      <w:lvlText w:val="•"/>
      <w:lvlJc w:val="left"/>
      <w:pPr>
        <w:ind w:left="1826" w:hanging="221"/>
      </w:pPr>
      <w:rPr/>
    </w:lvl>
    <w:lvl w:ilvl="4">
      <w:start w:val="0"/>
      <w:numFmt w:val="bullet"/>
      <w:lvlText w:val="•"/>
      <w:lvlJc w:val="left"/>
      <w:pPr>
        <w:ind w:left="2329" w:hanging="221"/>
      </w:pPr>
      <w:rPr/>
    </w:lvl>
    <w:lvl w:ilvl="5">
      <w:start w:val="0"/>
      <w:numFmt w:val="bullet"/>
      <w:lvlText w:val="•"/>
      <w:lvlJc w:val="left"/>
      <w:pPr>
        <w:ind w:left="2831" w:hanging="221"/>
      </w:pPr>
      <w:rPr/>
    </w:lvl>
    <w:lvl w:ilvl="6">
      <w:start w:val="0"/>
      <w:numFmt w:val="bullet"/>
      <w:lvlText w:val="•"/>
      <w:lvlJc w:val="left"/>
      <w:pPr>
        <w:ind w:left="3333" w:hanging="221"/>
      </w:pPr>
      <w:rPr/>
    </w:lvl>
    <w:lvl w:ilvl="7">
      <w:start w:val="0"/>
      <w:numFmt w:val="bullet"/>
      <w:lvlText w:val="•"/>
      <w:lvlJc w:val="left"/>
      <w:pPr>
        <w:ind w:left="3836" w:hanging="221"/>
      </w:pPr>
      <w:rPr/>
    </w:lvl>
    <w:lvl w:ilvl="8">
      <w:start w:val="0"/>
      <w:numFmt w:val="bullet"/>
      <w:lvlText w:val="•"/>
      <w:lvlJc w:val="left"/>
      <w:pPr>
        <w:ind w:left="4338" w:hanging="221"/>
      </w:pPr>
      <w:rPr/>
    </w:lvl>
  </w:abstractNum>
  <w:abstractNum w:abstractNumId="6">
    <w:lvl w:ilvl="0">
      <w:start w:val="1"/>
      <w:numFmt w:val="decimal"/>
      <w:lvlText w:val="%1."/>
      <w:lvlJc w:val="left"/>
      <w:pPr>
        <w:ind w:left="328" w:hanging="221.00000000000006"/>
      </w:pPr>
      <w:rPr>
        <w:rFonts w:ascii="Times New Roman" w:cs="Times New Roman" w:eastAsia="Times New Roman" w:hAnsi="Times New Roman"/>
        <w:sz w:val="22"/>
        <w:szCs w:val="22"/>
      </w:rPr>
    </w:lvl>
    <w:lvl w:ilvl="1">
      <w:start w:val="0"/>
      <w:numFmt w:val="bullet"/>
      <w:lvlText w:val="•"/>
      <w:lvlJc w:val="left"/>
      <w:pPr>
        <w:ind w:left="822" w:hanging="221"/>
      </w:pPr>
      <w:rPr/>
    </w:lvl>
    <w:lvl w:ilvl="2">
      <w:start w:val="0"/>
      <w:numFmt w:val="bullet"/>
      <w:lvlText w:val="•"/>
      <w:lvlJc w:val="left"/>
      <w:pPr>
        <w:ind w:left="1324" w:hanging="221"/>
      </w:pPr>
      <w:rPr/>
    </w:lvl>
    <w:lvl w:ilvl="3">
      <w:start w:val="0"/>
      <w:numFmt w:val="bullet"/>
      <w:lvlText w:val="•"/>
      <w:lvlJc w:val="left"/>
      <w:pPr>
        <w:ind w:left="1826" w:hanging="221"/>
      </w:pPr>
      <w:rPr/>
    </w:lvl>
    <w:lvl w:ilvl="4">
      <w:start w:val="0"/>
      <w:numFmt w:val="bullet"/>
      <w:lvlText w:val="•"/>
      <w:lvlJc w:val="left"/>
      <w:pPr>
        <w:ind w:left="2329" w:hanging="221"/>
      </w:pPr>
      <w:rPr/>
    </w:lvl>
    <w:lvl w:ilvl="5">
      <w:start w:val="0"/>
      <w:numFmt w:val="bullet"/>
      <w:lvlText w:val="•"/>
      <w:lvlJc w:val="left"/>
      <w:pPr>
        <w:ind w:left="2831" w:hanging="221"/>
      </w:pPr>
      <w:rPr/>
    </w:lvl>
    <w:lvl w:ilvl="6">
      <w:start w:val="0"/>
      <w:numFmt w:val="bullet"/>
      <w:lvlText w:val="•"/>
      <w:lvlJc w:val="left"/>
      <w:pPr>
        <w:ind w:left="3333" w:hanging="221"/>
      </w:pPr>
      <w:rPr/>
    </w:lvl>
    <w:lvl w:ilvl="7">
      <w:start w:val="0"/>
      <w:numFmt w:val="bullet"/>
      <w:lvlText w:val="•"/>
      <w:lvlJc w:val="left"/>
      <w:pPr>
        <w:ind w:left="3836" w:hanging="221"/>
      </w:pPr>
      <w:rPr/>
    </w:lvl>
    <w:lvl w:ilvl="8">
      <w:start w:val="0"/>
      <w:numFmt w:val="bullet"/>
      <w:lvlText w:val="•"/>
      <w:lvlJc w:val="left"/>
      <w:pPr>
        <w:ind w:left="4338" w:hanging="221"/>
      </w:pPr>
      <w:rPr/>
    </w:lvl>
  </w:abstractNum>
  <w:abstractNum w:abstractNumId="7">
    <w:lvl w:ilvl="0">
      <w:start w:val="1"/>
      <w:numFmt w:val="decimal"/>
      <w:lvlText w:val="%1."/>
      <w:lvlJc w:val="left"/>
      <w:pPr>
        <w:ind w:left="720" w:hanging="360"/>
      </w:pPr>
      <w:rPr>
        <w:rFonts w:ascii="Times New Roman" w:cs="Times New Roman" w:eastAsia="Times New Roman" w:hAnsi="Times New Roman"/>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328" w:hanging="221.00000000000006"/>
      </w:pPr>
      <w:rPr/>
    </w:lvl>
    <w:lvl w:ilvl="1">
      <w:start w:val="0"/>
      <w:numFmt w:val="bullet"/>
      <w:lvlText w:val="•"/>
      <w:lvlJc w:val="left"/>
      <w:pPr>
        <w:ind w:left="825" w:hanging="221"/>
      </w:pPr>
      <w:rPr/>
    </w:lvl>
    <w:lvl w:ilvl="2">
      <w:start w:val="0"/>
      <w:numFmt w:val="bullet"/>
      <w:lvlText w:val="•"/>
      <w:lvlJc w:val="left"/>
      <w:pPr>
        <w:ind w:left="1331" w:hanging="221"/>
      </w:pPr>
      <w:rPr/>
    </w:lvl>
    <w:lvl w:ilvl="3">
      <w:start w:val="0"/>
      <w:numFmt w:val="bullet"/>
      <w:lvlText w:val="•"/>
      <w:lvlJc w:val="left"/>
      <w:pPr>
        <w:ind w:left="1837" w:hanging="221"/>
      </w:pPr>
      <w:rPr/>
    </w:lvl>
    <w:lvl w:ilvl="4">
      <w:start w:val="0"/>
      <w:numFmt w:val="bullet"/>
      <w:lvlText w:val="•"/>
      <w:lvlJc w:val="left"/>
      <w:pPr>
        <w:ind w:left="2343" w:hanging="221"/>
      </w:pPr>
      <w:rPr/>
    </w:lvl>
    <w:lvl w:ilvl="5">
      <w:start w:val="0"/>
      <w:numFmt w:val="bullet"/>
      <w:lvlText w:val="•"/>
      <w:lvlJc w:val="left"/>
      <w:pPr>
        <w:ind w:left="2849" w:hanging="221.00000000000045"/>
      </w:pPr>
      <w:rPr/>
    </w:lvl>
    <w:lvl w:ilvl="6">
      <w:start w:val="0"/>
      <w:numFmt w:val="bullet"/>
      <w:lvlText w:val="•"/>
      <w:lvlJc w:val="left"/>
      <w:pPr>
        <w:ind w:left="3355" w:hanging="221"/>
      </w:pPr>
      <w:rPr/>
    </w:lvl>
    <w:lvl w:ilvl="7">
      <w:start w:val="0"/>
      <w:numFmt w:val="bullet"/>
      <w:lvlText w:val="•"/>
      <w:lvlJc w:val="left"/>
      <w:pPr>
        <w:ind w:left="3861" w:hanging="221"/>
      </w:pPr>
      <w:rPr/>
    </w:lvl>
    <w:lvl w:ilvl="8">
      <w:start w:val="0"/>
      <w:numFmt w:val="bullet"/>
      <w:lvlText w:val="•"/>
      <w:lvlJc w:val="left"/>
      <w:pPr>
        <w:ind w:left="4367" w:hanging="221"/>
      </w:pPr>
      <w:rPr/>
    </w:lvl>
  </w:abstractNum>
  <w:abstractNum w:abstractNumId="9">
    <w:lvl w:ilvl="0">
      <w:start w:val="1"/>
      <w:numFmt w:val="decimal"/>
      <w:lvlText w:val="%1."/>
      <w:lvlJc w:val="left"/>
      <w:pPr>
        <w:ind w:left="328" w:hanging="221.00000000000006"/>
      </w:pPr>
      <w:rPr/>
    </w:lvl>
    <w:lvl w:ilvl="1">
      <w:start w:val="0"/>
      <w:numFmt w:val="bullet"/>
      <w:lvlText w:val="•"/>
      <w:lvlJc w:val="left"/>
      <w:pPr>
        <w:ind w:left="822" w:hanging="221"/>
      </w:pPr>
      <w:rPr/>
    </w:lvl>
    <w:lvl w:ilvl="2">
      <w:start w:val="0"/>
      <w:numFmt w:val="bullet"/>
      <w:lvlText w:val="•"/>
      <w:lvlJc w:val="left"/>
      <w:pPr>
        <w:ind w:left="1324" w:hanging="221"/>
      </w:pPr>
      <w:rPr/>
    </w:lvl>
    <w:lvl w:ilvl="3">
      <w:start w:val="0"/>
      <w:numFmt w:val="bullet"/>
      <w:lvlText w:val="•"/>
      <w:lvlJc w:val="left"/>
      <w:pPr>
        <w:ind w:left="1826" w:hanging="221"/>
      </w:pPr>
      <w:rPr/>
    </w:lvl>
    <w:lvl w:ilvl="4">
      <w:start w:val="0"/>
      <w:numFmt w:val="bullet"/>
      <w:lvlText w:val="•"/>
      <w:lvlJc w:val="left"/>
      <w:pPr>
        <w:ind w:left="2329" w:hanging="221"/>
      </w:pPr>
      <w:rPr/>
    </w:lvl>
    <w:lvl w:ilvl="5">
      <w:start w:val="0"/>
      <w:numFmt w:val="bullet"/>
      <w:lvlText w:val="•"/>
      <w:lvlJc w:val="left"/>
      <w:pPr>
        <w:ind w:left="2831" w:hanging="221"/>
      </w:pPr>
      <w:rPr/>
    </w:lvl>
    <w:lvl w:ilvl="6">
      <w:start w:val="0"/>
      <w:numFmt w:val="bullet"/>
      <w:lvlText w:val="•"/>
      <w:lvlJc w:val="left"/>
      <w:pPr>
        <w:ind w:left="3333" w:hanging="221"/>
      </w:pPr>
      <w:rPr/>
    </w:lvl>
    <w:lvl w:ilvl="7">
      <w:start w:val="0"/>
      <w:numFmt w:val="bullet"/>
      <w:lvlText w:val="•"/>
      <w:lvlJc w:val="left"/>
      <w:pPr>
        <w:ind w:left="3836" w:hanging="221"/>
      </w:pPr>
      <w:rPr/>
    </w:lvl>
    <w:lvl w:ilvl="8">
      <w:start w:val="0"/>
      <w:numFmt w:val="bullet"/>
      <w:lvlText w:val="•"/>
      <w:lvlJc w:val="left"/>
      <w:pPr>
        <w:ind w:left="4338" w:hanging="221"/>
      </w:pPr>
      <w:rPr/>
    </w:lvl>
  </w:abstractNum>
  <w:abstractNum w:abstractNumId="10">
    <w:lvl w:ilvl="0">
      <w:start w:val="1"/>
      <w:numFmt w:val="decimal"/>
      <w:lvlText w:val="%1."/>
      <w:lvlJc w:val="left"/>
      <w:pPr>
        <w:ind w:left="328" w:hanging="221.00000000000006"/>
      </w:pPr>
      <w:rPr>
        <w:shd w:fill="auto" w:val="clear"/>
      </w:rPr>
    </w:lvl>
    <w:lvl w:ilvl="1">
      <w:start w:val="0"/>
      <w:numFmt w:val="bullet"/>
      <w:lvlText w:val="•"/>
      <w:lvlJc w:val="left"/>
      <w:pPr>
        <w:ind w:left="825" w:hanging="221"/>
      </w:pPr>
      <w:rPr/>
    </w:lvl>
    <w:lvl w:ilvl="2">
      <w:start w:val="0"/>
      <w:numFmt w:val="bullet"/>
      <w:lvlText w:val="•"/>
      <w:lvlJc w:val="left"/>
      <w:pPr>
        <w:ind w:left="1331" w:hanging="221"/>
      </w:pPr>
      <w:rPr/>
    </w:lvl>
    <w:lvl w:ilvl="3">
      <w:start w:val="0"/>
      <w:numFmt w:val="bullet"/>
      <w:lvlText w:val="•"/>
      <w:lvlJc w:val="left"/>
      <w:pPr>
        <w:ind w:left="1837" w:hanging="221"/>
      </w:pPr>
      <w:rPr/>
    </w:lvl>
    <w:lvl w:ilvl="4">
      <w:start w:val="0"/>
      <w:numFmt w:val="bullet"/>
      <w:lvlText w:val="•"/>
      <w:lvlJc w:val="left"/>
      <w:pPr>
        <w:ind w:left="2343" w:hanging="221"/>
      </w:pPr>
      <w:rPr/>
    </w:lvl>
    <w:lvl w:ilvl="5">
      <w:start w:val="0"/>
      <w:numFmt w:val="bullet"/>
      <w:lvlText w:val="•"/>
      <w:lvlJc w:val="left"/>
      <w:pPr>
        <w:ind w:left="2849" w:hanging="221.00000000000045"/>
      </w:pPr>
      <w:rPr/>
    </w:lvl>
    <w:lvl w:ilvl="6">
      <w:start w:val="0"/>
      <w:numFmt w:val="bullet"/>
      <w:lvlText w:val="•"/>
      <w:lvlJc w:val="left"/>
      <w:pPr>
        <w:ind w:left="3355" w:hanging="221"/>
      </w:pPr>
      <w:rPr/>
    </w:lvl>
    <w:lvl w:ilvl="7">
      <w:start w:val="0"/>
      <w:numFmt w:val="bullet"/>
      <w:lvlText w:val="•"/>
      <w:lvlJc w:val="left"/>
      <w:pPr>
        <w:ind w:left="3861" w:hanging="221"/>
      </w:pPr>
      <w:rPr/>
    </w:lvl>
    <w:lvl w:ilvl="8">
      <w:start w:val="0"/>
      <w:numFmt w:val="bullet"/>
      <w:lvlText w:val="•"/>
      <w:lvlJc w:val="left"/>
      <w:pPr>
        <w:ind w:left="4367" w:hanging="22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75" w:lineRule="auto"/>
      <w:ind w:left="2921" w:right="2709"/>
      <w:jc w:val="center"/>
    </w:pPr>
    <w:rPr>
      <w:rFonts w:ascii="Times New Roman" w:cs="Times New Roman" w:eastAsia="Times New Roman" w:hAnsi="Times New Roman"/>
      <w:b w:val="1"/>
      <w:sz w:val="40"/>
      <w:szCs w:val="40"/>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b w:val="1"/>
      <w:bCs w:val="1"/>
      <w:sz w:val="24"/>
      <w:szCs w:val="24"/>
      <w:lang w:bidi="ar-SA" w:eastAsia="en-US" w:val="en-US"/>
    </w:rPr>
  </w:style>
  <w:style w:type="paragraph" w:styleId="Title">
    <w:name w:val="Title"/>
    <w:basedOn w:val="Normal"/>
    <w:uiPriority w:val="1"/>
    <w:qFormat w:val="1"/>
    <w:pPr>
      <w:spacing w:before="275"/>
      <w:ind w:left="2921" w:right="2709"/>
      <w:jc w:val="center"/>
    </w:pPr>
    <w:rPr>
      <w:rFonts w:ascii="Times New Roman" w:cs="Times New Roman" w:eastAsia="Times New Roman" w:hAnsi="Times New Roman"/>
      <w:b w:val="1"/>
      <w:bCs w:val="1"/>
      <w:sz w:val="40"/>
      <w:szCs w:val="40"/>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rFonts w:ascii="Times New Roman" w:cs="Times New Roman" w:eastAsia="Times New Roman" w:hAnsi="Times New Roman"/>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sOeiWLvORATcMfPlENqu0KVQ==">AMUW2mWaWnL9PMt97axw8MOOsedQZbFtNFuHUo/bbt5wZZ5JcedOShF3jS5s91s7kKqie6gG8PP7C/Hl2YiCYPTo60BXpobjOFSLob0GTElhO6p0MHbmsEC2qE7y1ucwVsIj9Jagffqj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2021-08-02T06:44:00Z</dcterms:created>
  <dc:creator>beka_jj</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2010</vt:lpwstr>
  </property>
  <property fmtid="{D5CDD505-2E9C-101B-9397-08002B2CF9AE}" pid="4" name="LastSaved">
    <vt:filetime>2021-08-02T00:00:00Z</vt:filetime>
  </property>
</Properties>
</file>